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EA9AB" w14:textId="6782F437" w:rsidR="00635777" w:rsidRDefault="00155E82" w:rsidP="00635777">
      <w:pPr>
        <w:pStyle w:val="Headline1"/>
        <w:rPr>
          <w:lang w:val="en-US"/>
        </w:rPr>
      </w:pPr>
      <w:bookmarkStart w:id="0" w:name="_Hlk517093228"/>
      <w:r w:rsidRPr="00155E82">
        <w:rPr>
          <w:lang w:val="en-US"/>
        </w:rPr>
        <w:t xml:space="preserve">preeflow </w:t>
      </w:r>
      <w:proofErr w:type="gramStart"/>
      <w:r w:rsidR="007824C6">
        <w:rPr>
          <w:lang w:val="en-US"/>
        </w:rPr>
        <w:t>M</w:t>
      </w:r>
      <w:r>
        <w:rPr>
          <w:lang w:val="en-US"/>
        </w:rPr>
        <w:t xml:space="preserve">akes a </w:t>
      </w:r>
      <w:r w:rsidR="007824C6">
        <w:rPr>
          <w:lang w:val="en-US"/>
        </w:rPr>
        <w:t>D</w:t>
      </w:r>
      <w:r w:rsidRPr="00155E82">
        <w:rPr>
          <w:lang w:val="en-US"/>
        </w:rPr>
        <w:t>on</w:t>
      </w:r>
      <w:r>
        <w:rPr>
          <w:lang w:val="en-US"/>
        </w:rPr>
        <w:t>ation</w:t>
      </w:r>
      <w:proofErr w:type="gramEnd"/>
      <w:r w:rsidRPr="00155E82">
        <w:rPr>
          <w:lang w:val="en-US"/>
        </w:rPr>
        <w:t xml:space="preserve"> </w:t>
      </w:r>
      <w:r>
        <w:rPr>
          <w:lang w:val="en-US"/>
        </w:rPr>
        <w:t>to</w:t>
      </w:r>
      <w:r w:rsidRPr="00155E82">
        <w:rPr>
          <w:lang w:val="en-US"/>
        </w:rPr>
        <w:t xml:space="preserve"> </w:t>
      </w:r>
      <w:r w:rsidR="007824C6">
        <w:rPr>
          <w:lang w:val="en-US"/>
        </w:rPr>
        <w:t>H</w:t>
      </w:r>
      <w:r>
        <w:rPr>
          <w:lang w:val="en-US"/>
        </w:rPr>
        <w:t>elp</w:t>
      </w:r>
      <w:r w:rsidRPr="00155E82">
        <w:rPr>
          <w:lang w:val="en-US"/>
        </w:rPr>
        <w:t xml:space="preserve"> </w:t>
      </w:r>
      <w:r w:rsidR="007824C6">
        <w:rPr>
          <w:lang w:val="en-US"/>
        </w:rPr>
        <w:t>C</w:t>
      </w:r>
      <w:r w:rsidRPr="00155E82">
        <w:rPr>
          <w:lang w:val="en-US"/>
        </w:rPr>
        <w:t xml:space="preserve">hildren and </w:t>
      </w:r>
      <w:r w:rsidR="007824C6">
        <w:rPr>
          <w:lang w:val="en-US"/>
        </w:rPr>
        <w:t>Y</w:t>
      </w:r>
      <w:r w:rsidRPr="00155E82">
        <w:rPr>
          <w:lang w:val="en-US"/>
        </w:rPr>
        <w:t xml:space="preserve">oung </w:t>
      </w:r>
      <w:r w:rsidR="007824C6">
        <w:rPr>
          <w:lang w:val="en-US"/>
        </w:rPr>
        <w:t>P</w:t>
      </w:r>
      <w:r w:rsidRPr="00155E82">
        <w:rPr>
          <w:lang w:val="en-US"/>
        </w:rPr>
        <w:t>eople</w:t>
      </w:r>
    </w:p>
    <w:p w14:paraId="4C5F3A37" w14:textId="77777777" w:rsidR="00155E82" w:rsidRPr="00155E82" w:rsidRDefault="00155E82" w:rsidP="00635777">
      <w:pPr>
        <w:pStyle w:val="Headline1"/>
        <w:rPr>
          <w:lang w:val="en-US"/>
        </w:rPr>
      </w:pPr>
    </w:p>
    <w:p w14:paraId="288FC51D" w14:textId="66F3CD4E" w:rsidR="00635777" w:rsidRPr="00155E82" w:rsidRDefault="00155E82" w:rsidP="00635777">
      <w:pPr>
        <w:pStyle w:val="Subheadline"/>
        <w:rPr>
          <w:lang w:val="en-US"/>
        </w:rPr>
      </w:pPr>
      <w:r>
        <w:rPr>
          <w:lang w:val="en-US"/>
        </w:rPr>
        <w:t xml:space="preserve">Supporting the </w:t>
      </w:r>
      <w:r w:rsidR="00635777" w:rsidRPr="00382FED">
        <w:rPr>
          <w:lang w:val="en-US"/>
        </w:rPr>
        <w:t xml:space="preserve">SLW </w:t>
      </w:r>
      <w:r w:rsidRPr="00382FED">
        <w:rPr>
          <w:lang w:val="en-US"/>
        </w:rPr>
        <w:t xml:space="preserve">Foundation </w:t>
      </w:r>
      <w:r w:rsidR="00635777" w:rsidRPr="00382FED">
        <w:rPr>
          <w:lang w:val="en-US"/>
        </w:rPr>
        <w:t xml:space="preserve">in </w:t>
      </w:r>
      <w:proofErr w:type="spellStart"/>
      <w:r w:rsidR="00635777" w:rsidRPr="00155E82">
        <w:rPr>
          <w:lang w:val="en-US"/>
        </w:rPr>
        <w:t>Altötting</w:t>
      </w:r>
      <w:proofErr w:type="spellEnd"/>
    </w:p>
    <w:p w14:paraId="2E89A1A8" w14:textId="77777777" w:rsidR="00635777" w:rsidRPr="00155E82" w:rsidRDefault="00635777" w:rsidP="00635777">
      <w:pPr>
        <w:pStyle w:val="Presse-Fliesstext"/>
      </w:pPr>
    </w:p>
    <w:p w14:paraId="710B85BE" w14:textId="77777777" w:rsidR="00635777" w:rsidRPr="00155E82" w:rsidRDefault="00635777" w:rsidP="00635777">
      <w:pPr>
        <w:pStyle w:val="Presse-Fliesstext"/>
      </w:pPr>
    </w:p>
    <w:p w14:paraId="6216B073" w14:textId="051DC6D7" w:rsidR="00635777" w:rsidRPr="00155E82" w:rsidRDefault="00155E82" w:rsidP="00635777">
      <w:pPr>
        <w:pStyle w:val="Presse-Fliesstext"/>
      </w:pPr>
      <w:r w:rsidRPr="00155E82">
        <w:t xml:space="preserve">With its 2020 Christmas donation, preeflow, a brand of ViscoTec in </w:t>
      </w:r>
      <w:proofErr w:type="spellStart"/>
      <w:r w:rsidRPr="00155E82">
        <w:t>Töging</w:t>
      </w:r>
      <w:proofErr w:type="spellEnd"/>
      <w:r w:rsidRPr="00155E82">
        <w:t xml:space="preserve">, wants to support children and young people. The </w:t>
      </w:r>
      <w:proofErr w:type="spellStart"/>
      <w:r w:rsidRPr="00155E82">
        <w:t>Seraphisches</w:t>
      </w:r>
      <w:proofErr w:type="spellEnd"/>
      <w:r w:rsidRPr="00155E82">
        <w:t xml:space="preserve"> </w:t>
      </w:r>
      <w:proofErr w:type="spellStart"/>
      <w:r w:rsidRPr="00155E82">
        <w:t>Liebeswerk</w:t>
      </w:r>
      <w:proofErr w:type="spellEnd"/>
      <w:r w:rsidRPr="00155E82">
        <w:t xml:space="preserve"> Foundation in </w:t>
      </w:r>
      <w:proofErr w:type="spellStart"/>
      <w:r w:rsidRPr="00155E82">
        <w:t>Altötting</w:t>
      </w:r>
      <w:proofErr w:type="spellEnd"/>
      <w:r w:rsidRPr="00155E82">
        <w:t xml:space="preserve"> (SLW) was selected for this </w:t>
      </w:r>
      <w:r>
        <w:t>cause</w:t>
      </w:r>
      <w:r w:rsidRPr="00155E82">
        <w:t xml:space="preserve">. The </w:t>
      </w:r>
      <w:proofErr w:type="spellStart"/>
      <w:r w:rsidRPr="00155E82">
        <w:t>microdosing</w:t>
      </w:r>
      <w:proofErr w:type="spellEnd"/>
      <w:r w:rsidRPr="00155E82">
        <w:t xml:space="preserve"> technology specialists handed over €2</w:t>
      </w:r>
      <w:r>
        <w:t>,</w:t>
      </w:r>
      <w:r w:rsidRPr="00155E82">
        <w:t xml:space="preserve">000 to the children's charity on </w:t>
      </w:r>
      <w:r>
        <w:t>22</w:t>
      </w:r>
      <w:r w:rsidRPr="00155E82">
        <w:rPr>
          <w:vertAlign w:val="superscript"/>
        </w:rPr>
        <w:t>nd</w:t>
      </w:r>
      <w:r>
        <w:t xml:space="preserve"> </w:t>
      </w:r>
      <w:r w:rsidRPr="00155E82">
        <w:t>January</w:t>
      </w:r>
      <w:r>
        <w:t>.</w:t>
      </w:r>
    </w:p>
    <w:p w14:paraId="1B7C114F" w14:textId="77777777" w:rsidR="00635777" w:rsidRPr="00155E82" w:rsidRDefault="00635777" w:rsidP="00635777">
      <w:pPr>
        <w:pStyle w:val="Presse-Fliesstext"/>
      </w:pPr>
    </w:p>
    <w:p w14:paraId="01B0BBE6" w14:textId="7CFC9CC3" w:rsidR="00635777" w:rsidRPr="00155E82" w:rsidRDefault="00155E82" w:rsidP="00635777">
      <w:pPr>
        <w:pStyle w:val="Presse-Fliesstext"/>
      </w:pPr>
      <w:r w:rsidRPr="00155E82">
        <w:t xml:space="preserve">Johannes </w:t>
      </w:r>
      <w:proofErr w:type="spellStart"/>
      <w:r w:rsidRPr="00155E82">
        <w:t>Erbertseder</w:t>
      </w:r>
      <w:proofErr w:type="spellEnd"/>
      <w:r w:rsidRPr="00155E82">
        <w:t xml:space="preserve">, Chairman of the Board of the SLW </w:t>
      </w:r>
      <w:r w:rsidRPr="00382FED">
        <w:t>Foundation</w:t>
      </w:r>
      <w:r w:rsidRPr="00155E82">
        <w:t xml:space="preserve"> and General Manager of </w:t>
      </w:r>
      <w:proofErr w:type="spellStart"/>
      <w:r w:rsidRPr="00155E82">
        <w:t>Franziskushaus</w:t>
      </w:r>
      <w:proofErr w:type="spellEnd"/>
      <w:r w:rsidRPr="00155E82">
        <w:t xml:space="preserve"> </w:t>
      </w:r>
      <w:proofErr w:type="spellStart"/>
      <w:r w:rsidRPr="00155E82">
        <w:t>Altötting</w:t>
      </w:r>
      <w:proofErr w:type="spellEnd"/>
      <w:r w:rsidRPr="00155E82">
        <w:t xml:space="preserve">, on the donation handover in </w:t>
      </w:r>
      <w:proofErr w:type="spellStart"/>
      <w:r w:rsidRPr="00155E82">
        <w:t>Töging</w:t>
      </w:r>
      <w:proofErr w:type="spellEnd"/>
      <w:r w:rsidRPr="00155E82">
        <w:t xml:space="preserve">: "It was a new experience for me to receive a donation from a global market leader. </w:t>
      </w:r>
      <w:r w:rsidR="008A79D6" w:rsidRPr="008A79D6">
        <w:t xml:space="preserve">We have a </w:t>
      </w:r>
      <w:r w:rsidR="008A79D6">
        <w:t xml:space="preserve">significant </w:t>
      </w:r>
      <w:r w:rsidR="008A79D6" w:rsidRPr="008A79D6">
        <w:t xml:space="preserve">need </w:t>
      </w:r>
      <w:proofErr w:type="gramStart"/>
      <w:r w:rsidR="008A79D6" w:rsidRPr="008A79D6">
        <w:t xml:space="preserve">in the </w:t>
      </w:r>
      <w:r w:rsidR="008A79D6">
        <w:t>area</w:t>
      </w:r>
      <w:r w:rsidR="008A79D6" w:rsidRPr="008A79D6">
        <w:t xml:space="preserve"> of</w:t>
      </w:r>
      <w:proofErr w:type="gramEnd"/>
      <w:r w:rsidR="008A79D6" w:rsidRPr="008A79D6">
        <w:t xml:space="preserve"> educational </w:t>
      </w:r>
      <w:r w:rsidR="00497622">
        <w:t>support</w:t>
      </w:r>
      <w:r w:rsidR="008A79D6" w:rsidRPr="008A79D6">
        <w:t>, as there are many children in care to be looked after.</w:t>
      </w:r>
      <w:r w:rsidRPr="00155E82">
        <w:t xml:space="preserve"> We </w:t>
      </w:r>
      <w:r w:rsidR="00541F07">
        <w:t>provide for</w:t>
      </w:r>
      <w:r w:rsidRPr="00155E82">
        <w:t xml:space="preserve"> their free time - but not just the "fun" free time, but </w:t>
      </w:r>
      <w:r w:rsidR="008B35BF">
        <w:t>also</w:t>
      </w:r>
      <w:r w:rsidRPr="00155E82">
        <w:t xml:space="preserve"> with </w:t>
      </w:r>
      <w:r w:rsidR="008B35BF">
        <w:t xml:space="preserve">regard </w:t>
      </w:r>
      <w:r w:rsidRPr="00155E82">
        <w:t xml:space="preserve">to the children's socio-educational </w:t>
      </w:r>
      <w:proofErr w:type="gramStart"/>
      <w:r w:rsidR="00382FED" w:rsidRPr="00155E82">
        <w:t>future.“</w:t>
      </w:r>
      <w:proofErr w:type="gramEnd"/>
    </w:p>
    <w:p w14:paraId="742522DE" w14:textId="77777777" w:rsidR="00635777" w:rsidRPr="00155E82" w:rsidRDefault="00635777" w:rsidP="00635777">
      <w:pPr>
        <w:pStyle w:val="Presse-Fliesstext"/>
      </w:pPr>
    </w:p>
    <w:p w14:paraId="539ACB55" w14:textId="2426D9E1" w:rsidR="00635777" w:rsidRPr="00155E82" w:rsidRDefault="00155E82" w:rsidP="00635777">
      <w:pPr>
        <w:pStyle w:val="Presse-Fliesstext"/>
      </w:pPr>
      <w:r w:rsidRPr="00155E82">
        <w:t xml:space="preserve">The SLW </w:t>
      </w:r>
      <w:r w:rsidRPr="00382FED">
        <w:t>Foundation</w:t>
      </w:r>
      <w:r w:rsidRPr="00155E82">
        <w:t xml:space="preserve"> originates from the Capuchin Children's Charity. Its </w:t>
      </w:r>
      <w:proofErr w:type="gramStart"/>
      <w:r w:rsidRPr="00155E82">
        <w:t>main focus</w:t>
      </w:r>
      <w:proofErr w:type="gramEnd"/>
      <w:r w:rsidRPr="00155E82">
        <w:t xml:space="preserve"> is on </w:t>
      </w:r>
      <w:r w:rsidR="00482E41">
        <w:t>upbringing</w:t>
      </w:r>
      <w:r w:rsidRPr="00155E82">
        <w:t>,</w:t>
      </w:r>
      <w:r w:rsidR="00482E41">
        <w:t xml:space="preserve"> education,</w:t>
      </w:r>
      <w:r w:rsidRPr="00155E82">
        <w:t xml:space="preserve"> </w:t>
      </w:r>
      <w:r w:rsidR="00382FED" w:rsidRPr="00155E82">
        <w:t>care,</w:t>
      </w:r>
      <w:r w:rsidRPr="00155E82">
        <w:t xml:space="preserve"> and protection. At the </w:t>
      </w:r>
      <w:proofErr w:type="spellStart"/>
      <w:r w:rsidRPr="00382FED">
        <w:t>Altötting</w:t>
      </w:r>
      <w:proofErr w:type="spellEnd"/>
      <w:r w:rsidRPr="00382FED">
        <w:t xml:space="preserve"> </w:t>
      </w:r>
      <w:r w:rsidR="00F10C3E" w:rsidRPr="00382FED">
        <w:t>center</w:t>
      </w:r>
      <w:r w:rsidRPr="00382FED">
        <w:t xml:space="preserve">, </w:t>
      </w:r>
      <w:r w:rsidRPr="00155E82">
        <w:t>the SLW</w:t>
      </w:r>
      <w:r w:rsidR="008B35BF">
        <w:t xml:space="preserve"> Foundation </w:t>
      </w:r>
      <w:r w:rsidR="00F74F87">
        <w:t>runs</w:t>
      </w:r>
      <w:r w:rsidRPr="00155E82">
        <w:t xml:space="preserve"> a retreat and conference house with an a</w:t>
      </w:r>
      <w:r w:rsidR="00482E41">
        <w:t>djoining</w:t>
      </w:r>
      <w:r w:rsidRPr="00155E82">
        <w:t xml:space="preserve"> youth guesthouse. A total of about 2,300 children, adolescents and young adults are cared for </w:t>
      </w:r>
      <w:r w:rsidRPr="00F74F87">
        <w:t xml:space="preserve">and </w:t>
      </w:r>
      <w:r w:rsidR="008B35BF">
        <w:t>comprehensively</w:t>
      </w:r>
      <w:r w:rsidR="00F74F87" w:rsidRPr="00F74F87">
        <w:t xml:space="preserve"> </w:t>
      </w:r>
      <w:r w:rsidRPr="00155E82">
        <w:t xml:space="preserve">supported. The </w:t>
      </w:r>
      <w:proofErr w:type="spellStart"/>
      <w:r w:rsidRPr="00155E82">
        <w:t>Franziskushaus</w:t>
      </w:r>
      <w:proofErr w:type="spellEnd"/>
      <w:r w:rsidRPr="00155E82">
        <w:t xml:space="preserve"> in </w:t>
      </w:r>
      <w:proofErr w:type="spellStart"/>
      <w:r w:rsidRPr="00155E82">
        <w:t>Altötting</w:t>
      </w:r>
      <w:proofErr w:type="spellEnd"/>
      <w:r w:rsidRPr="00155E82">
        <w:t xml:space="preserve"> and the </w:t>
      </w:r>
      <w:proofErr w:type="spellStart"/>
      <w:r w:rsidRPr="00155E82">
        <w:t>Antoniushaus</w:t>
      </w:r>
      <w:proofErr w:type="spellEnd"/>
      <w:r w:rsidRPr="00155E82">
        <w:t xml:space="preserve"> in </w:t>
      </w:r>
      <w:proofErr w:type="spellStart"/>
      <w:r w:rsidRPr="00155E82">
        <w:t>Marktl</w:t>
      </w:r>
      <w:proofErr w:type="spellEnd"/>
      <w:r w:rsidRPr="00155E82">
        <w:t xml:space="preserve"> also belong to the network of facilities. For more information about the </w:t>
      </w:r>
      <w:r w:rsidRPr="00F74F87">
        <w:t>purpose</w:t>
      </w:r>
      <w:r w:rsidRPr="00155E82">
        <w:t xml:space="preserve"> and services</w:t>
      </w:r>
      <w:r w:rsidR="00F74F87">
        <w:t xml:space="preserve"> of the foundation</w:t>
      </w:r>
      <w:r w:rsidRPr="00155E82">
        <w:t>, please visit the</w:t>
      </w:r>
      <w:r w:rsidRPr="00DD7CCC">
        <w:t xml:space="preserve"> </w:t>
      </w:r>
      <w:r w:rsidRPr="00155E82">
        <w:t xml:space="preserve">website: </w:t>
      </w:r>
      <w:hyperlink r:id="rId10" w:history="1">
        <w:r w:rsidRPr="00155E82">
          <w:rPr>
            <w:rStyle w:val="Hyperlink"/>
          </w:rPr>
          <w:t>www.slw.de</w:t>
        </w:r>
      </w:hyperlink>
    </w:p>
    <w:p w14:paraId="45E7E20C" w14:textId="77777777" w:rsidR="00155E82" w:rsidRPr="00155E82" w:rsidRDefault="00155E82" w:rsidP="00635777">
      <w:pPr>
        <w:pStyle w:val="Presse-Fliesstext"/>
        <w:rPr>
          <w:i/>
          <w:sz w:val="20"/>
          <w:szCs w:val="20"/>
        </w:rPr>
      </w:pPr>
    </w:p>
    <w:p w14:paraId="791DBC7F" w14:textId="77777777" w:rsidR="00482E41" w:rsidRDefault="00F10C3E" w:rsidP="00F10C3E">
      <w:pPr>
        <w:pStyle w:val="Presse-Fliesstext"/>
      </w:pPr>
      <w:r w:rsidRPr="00F10C3E">
        <w:t xml:space="preserve">"Young people are our future, and we have to help where we can. I have known the Capuchins for a long time; when I was a child, one of them always came to our farm </w:t>
      </w:r>
      <w:r w:rsidRPr="00F74F87">
        <w:t>collect</w:t>
      </w:r>
      <w:r w:rsidR="00F74F87">
        <w:t>ing</w:t>
      </w:r>
      <w:r w:rsidRPr="00F74F87">
        <w:t xml:space="preserve"> donations </w:t>
      </w:r>
      <w:r w:rsidRPr="00F10C3E">
        <w:t xml:space="preserve">and </w:t>
      </w:r>
      <w:r w:rsidR="00482E41">
        <w:t xml:space="preserve">in return </w:t>
      </w:r>
      <w:r w:rsidRPr="00382FED">
        <w:t xml:space="preserve">brought food for </w:t>
      </w:r>
      <w:r w:rsidRPr="00F10C3E">
        <w:t xml:space="preserve">the cows," recalls Georg Senftl, Managing Director of ViscoTec, at the </w:t>
      </w:r>
      <w:r>
        <w:t>handover</w:t>
      </w:r>
      <w:r w:rsidRPr="00F10C3E">
        <w:t xml:space="preserve"> of the donation.</w:t>
      </w:r>
      <w:r w:rsidR="00482E41">
        <w:t xml:space="preserve"> </w:t>
      </w:r>
    </w:p>
    <w:p w14:paraId="333643E6" w14:textId="62DB54D1" w:rsidR="00635777" w:rsidRPr="00F10C3E" w:rsidRDefault="00F10C3E" w:rsidP="00F10C3E">
      <w:pPr>
        <w:pStyle w:val="Presse-Fliesstext"/>
      </w:pPr>
      <w:r w:rsidRPr="00F10C3E">
        <w:t>The donations are used to give children and young people</w:t>
      </w:r>
      <w:r w:rsidR="00382FED">
        <w:t>,</w:t>
      </w:r>
      <w:r w:rsidRPr="00F10C3E">
        <w:t xml:space="preserve"> whose </w:t>
      </w:r>
      <w:r w:rsidR="00482E41">
        <w:t>families</w:t>
      </w:r>
      <w:r w:rsidRPr="00F10C3E">
        <w:t xml:space="preserve"> have fallen on hard times</w:t>
      </w:r>
      <w:r w:rsidR="00382FED">
        <w:t>,</w:t>
      </w:r>
      <w:r w:rsidRPr="00F10C3E">
        <w:t xml:space="preserve"> a better future. Anyone who wants to support the work of the SLW Foundation can </w:t>
      </w:r>
      <w:proofErr w:type="gramStart"/>
      <w:r w:rsidRPr="00F10C3E">
        <w:t>make a donation</w:t>
      </w:r>
      <w:proofErr w:type="gramEnd"/>
      <w:r w:rsidRPr="00F10C3E">
        <w:t xml:space="preserve"> or become a member.</w:t>
      </w:r>
    </w:p>
    <w:p w14:paraId="50293B71" w14:textId="77777777" w:rsidR="00F10C3E" w:rsidRPr="00F10C3E" w:rsidRDefault="00F10C3E" w:rsidP="00F10C3E">
      <w:pPr>
        <w:pStyle w:val="Presse-Fliesstext"/>
      </w:pPr>
    </w:p>
    <w:p w14:paraId="43D7A2C6" w14:textId="3FD9A70B" w:rsidR="00635777" w:rsidRPr="005B533D" w:rsidRDefault="00482E41" w:rsidP="00635777">
      <w:pPr>
        <w:pStyle w:val="Fliesstext"/>
      </w:pPr>
      <w:r w:rsidRPr="00482E41">
        <w:rPr>
          <w:lang w:val="en-US"/>
        </w:rPr>
        <w:lastRenderedPageBreak/>
        <w:t>1,9</w:t>
      </w:r>
      <w:r w:rsidR="008B35BF">
        <w:rPr>
          <w:lang w:val="en-US"/>
        </w:rPr>
        <w:t>88</w:t>
      </w:r>
      <w:r w:rsidR="00635777" w:rsidRPr="00482E41">
        <w:rPr>
          <w:lang w:val="en-US"/>
        </w:rPr>
        <w:t xml:space="preserve"> </w:t>
      </w:r>
      <w:r w:rsidR="00155E82" w:rsidRPr="00155E82">
        <w:rPr>
          <w:lang w:val="en-US"/>
        </w:rPr>
        <w:t>characters incl</w:t>
      </w:r>
      <w:r w:rsidR="00155E82">
        <w:rPr>
          <w:lang w:val="en-US"/>
        </w:rPr>
        <w:t>ud</w:t>
      </w:r>
      <w:r w:rsidR="00155E82" w:rsidRPr="00155E82">
        <w:rPr>
          <w:lang w:val="en-US"/>
        </w:rPr>
        <w:t xml:space="preserve">ing spaces. Reprinting free of charge. </w:t>
      </w:r>
      <w:r w:rsidR="00155E82">
        <w:rPr>
          <w:lang w:val="en-US"/>
        </w:rPr>
        <w:t>Copy requested.</w:t>
      </w:r>
    </w:p>
    <w:p w14:paraId="428C6610" w14:textId="77777777" w:rsidR="00635777" w:rsidRPr="005B533D" w:rsidRDefault="00635777" w:rsidP="00635777">
      <w:pPr>
        <w:pStyle w:val="Fliesstext"/>
      </w:pPr>
    </w:p>
    <w:p w14:paraId="1F344F61" w14:textId="77777777" w:rsidR="00635777" w:rsidRPr="005B533D" w:rsidRDefault="00635777" w:rsidP="00635777">
      <w:pPr>
        <w:spacing w:line="360" w:lineRule="auto"/>
        <w:ind w:right="1273"/>
        <w:rPr>
          <w:lang w:val="de-DE"/>
        </w:rPr>
      </w:pPr>
    </w:p>
    <w:p w14:paraId="34D5EE5E" w14:textId="00E5A933" w:rsidR="00635777" w:rsidRPr="005B533D" w:rsidRDefault="00155E82" w:rsidP="00635777">
      <w:pPr>
        <w:pStyle w:val="Subheadline"/>
      </w:pPr>
      <w:proofErr w:type="spellStart"/>
      <w:r>
        <w:t>Photo</w:t>
      </w:r>
      <w:proofErr w:type="spellEnd"/>
      <w:r w:rsidR="00635777" w:rsidRPr="005B533D">
        <w:t>:</w:t>
      </w:r>
    </w:p>
    <w:p w14:paraId="0E26537C" w14:textId="77777777" w:rsidR="00635777" w:rsidRPr="005B533D" w:rsidRDefault="00635777" w:rsidP="00635777">
      <w:pPr>
        <w:pStyle w:val="Subheadline"/>
      </w:pPr>
    </w:p>
    <w:p w14:paraId="6E193E86" w14:textId="25DFC6B0" w:rsidR="00635777" w:rsidRPr="005B533D" w:rsidRDefault="00635777" w:rsidP="007824C6">
      <w:pPr>
        <w:pStyle w:val="Subheadline"/>
      </w:pPr>
      <w:r w:rsidRPr="005B533D">
        <w:rPr>
          <w:noProof/>
        </w:rPr>
        <w:drawing>
          <wp:inline distT="0" distB="0" distL="0" distR="0" wp14:anchorId="31AC50ED" wp14:editId="3AA951FD">
            <wp:extent cx="2298572" cy="1533525"/>
            <wp:effectExtent l="19050" t="19050" r="2603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01704" cy="1535614"/>
                    </a:xfrm>
                    <a:prstGeom prst="rect">
                      <a:avLst/>
                    </a:prstGeom>
                    <a:noFill/>
                    <a:ln>
                      <a:solidFill>
                        <a:schemeClr val="accent1"/>
                      </a:solidFill>
                    </a:ln>
                  </pic:spPr>
                </pic:pic>
              </a:graphicData>
            </a:graphic>
          </wp:inline>
        </w:drawing>
      </w:r>
    </w:p>
    <w:p w14:paraId="59807F9B" w14:textId="641D0F62" w:rsidR="00635777" w:rsidRPr="00155E82" w:rsidRDefault="00155E82" w:rsidP="00635777">
      <w:pPr>
        <w:pStyle w:val="Bildunterschrift"/>
      </w:pPr>
      <w:r w:rsidRPr="00155E82">
        <w:t xml:space="preserve">From left to right: Robert Gantenhammer, Business Development at preeflow, Georg Senftl, Managing Director of ViscoTec and Johannes </w:t>
      </w:r>
      <w:proofErr w:type="spellStart"/>
      <w:r w:rsidRPr="00155E82">
        <w:t>Erbertseder</w:t>
      </w:r>
      <w:proofErr w:type="spellEnd"/>
      <w:r w:rsidRPr="00155E82">
        <w:t xml:space="preserve">, Chairman of the Board of the SLW Foundation and General Manager of </w:t>
      </w:r>
      <w:proofErr w:type="spellStart"/>
      <w:r w:rsidRPr="00155E82">
        <w:t>Franziskushaus</w:t>
      </w:r>
      <w:proofErr w:type="spellEnd"/>
      <w:r w:rsidRPr="00155E82">
        <w:t xml:space="preserve"> </w:t>
      </w:r>
      <w:proofErr w:type="spellStart"/>
      <w:r w:rsidRPr="00155E82">
        <w:t>Altötting</w:t>
      </w:r>
      <w:proofErr w:type="spellEnd"/>
      <w:r w:rsidRPr="00155E82">
        <w:t xml:space="preserve"> at the handover of </w:t>
      </w:r>
      <w:r>
        <w:t xml:space="preserve">the </w:t>
      </w:r>
      <w:r w:rsidRPr="00155E82">
        <w:t>donation in January</w:t>
      </w:r>
      <w:r w:rsidR="00635777" w:rsidRPr="00155E82">
        <w:t>.</w:t>
      </w:r>
    </w:p>
    <w:p w14:paraId="78AAA33D" w14:textId="77777777" w:rsidR="00A32B7C" w:rsidRPr="00155E82" w:rsidRDefault="00A32B7C" w:rsidP="00A32B7C">
      <w:pPr>
        <w:pStyle w:val="Untertitel"/>
      </w:pPr>
    </w:p>
    <w:p w14:paraId="45455106" w14:textId="77777777" w:rsidR="00FC356D" w:rsidRPr="006219C0" w:rsidRDefault="003D22D6" w:rsidP="00A32B7C">
      <w:pPr>
        <w:pStyle w:val="Untertitel"/>
      </w:pPr>
      <w:proofErr w:type="spellStart"/>
      <w:r>
        <w:t>Micro</w:t>
      </w:r>
      <w:r w:rsidR="002F00CC">
        <w:t>dispensing</w:t>
      </w:r>
      <w:proofErr w:type="spellEnd"/>
      <w:r w:rsidR="00FC356D" w:rsidRPr="006219C0">
        <w:t xml:space="preserve"> in </w:t>
      </w:r>
      <w:r>
        <w:t>p</w:t>
      </w:r>
      <w:r w:rsidR="00FC356D" w:rsidRPr="006219C0">
        <w:t>erfe</w:t>
      </w:r>
      <w:r>
        <w:t>c</w:t>
      </w:r>
      <w:r w:rsidR="00FC356D" w:rsidRPr="006219C0">
        <w:t>tion!</w:t>
      </w:r>
    </w:p>
    <w:p w14:paraId="0F422262" w14:textId="2FEF1BB6" w:rsidR="00E7792E" w:rsidRPr="00A32B7C" w:rsidRDefault="007366E8" w:rsidP="00A32B7C">
      <w:r w:rsidRPr="006869D3">
        <w:t>preeflow</w:t>
      </w:r>
      <w:r w:rsidRPr="006869D3">
        <w:rPr>
          <w:vertAlign w:val="superscript"/>
        </w:rPr>
        <w:t>®</w:t>
      </w:r>
      <w:r w:rsidRPr="006869D3">
        <w:t xml:space="preserve"> is a brand name powered by ViscoTec </w:t>
      </w:r>
      <w:proofErr w:type="spellStart"/>
      <w:r w:rsidRPr="006869D3">
        <w:t>Pumpen</w:t>
      </w:r>
      <w:proofErr w:type="spellEnd"/>
      <w:r w:rsidRPr="006869D3">
        <w:t xml:space="preserve">- u. </w:t>
      </w:r>
      <w:proofErr w:type="spellStart"/>
      <w:r w:rsidRPr="006869D3">
        <w:t>Dosiertechnik</w:t>
      </w:r>
      <w:proofErr w:type="spellEnd"/>
      <w:r w:rsidRPr="006869D3">
        <w:t xml:space="preserve"> GmbH. ViscoTec primarily deals in systems required for conveying, dispensing, applying, </w:t>
      </w:r>
      <w:r w:rsidR="00382FED" w:rsidRPr="006869D3">
        <w:t>filling,</w:t>
      </w:r>
      <w:r w:rsidRPr="006869D3">
        <w:t xml:space="preserve"> and emptying medium to high-viscosity fluids. The headquarters of the technological market leader is in </w:t>
      </w:r>
      <w:proofErr w:type="spellStart"/>
      <w:r w:rsidRPr="006869D3">
        <w:t>Töging</w:t>
      </w:r>
      <w:proofErr w:type="spellEnd"/>
      <w:r w:rsidRPr="006869D3">
        <w:t xml:space="preserve"> (upper Bavaria, near Munich). In addition, ViscoTec has subsidiaries in the USA, in China, Singapore, Indie and in France and employs about 260 people worldwide. Established in 2008, preeflow</w:t>
      </w:r>
      <w:r w:rsidRPr="006869D3">
        <w:rPr>
          <w:vertAlign w:val="superscript"/>
        </w:rPr>
        <w:t>®</w:t>
      </w:r>
      <w:r w:rsidRPr="006869D3">
        <w:t xml:space="preserve"> ensures precise, purely volumetric dispensing of liquids in the smallest of quantities. preeflow</w:t>
      </w:r>
      <w:r w:rsidRPr="006869D3">
        <w:rPr>
          <w:vertAlign w:val="superscript"/>
        </w:rPr>
        <w:t>®</w:t>
      </w:r>
      <w:r w:rsidRPr="006869D3">
        <w:t xml:space="preserve"> products are appreciated worldwide, not to mention because of their unique quality - Made in Germany. An international distribution network offers professional service and support in all areas of preeflow</w:t>
      </w:r>
      <w:r w:rsidRPr="006869D3">
        <w:rPr>
          <w:vertAlign w:val="superscript"/>
        </w:rPr>
        <w:t>®</w:t>
      </w:r>
      <w:r w:rsidRPr="006869D3">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6869D3">
        <w:rPr>
          <w:vertAlign w:val="superscript"/>
        </w:rPr>
        <w:t>®</w:t>
      </w:r>
      <w:r w:rsidRPr="006869D3">
        <w:t xml:space="preserve"> portfolio can be easily integrated due to standardized interfaces. Worldwide more than 20,000 preeflow</w:t>
      </w:r>
      <w:r w:rsidRPr="006869D3">
        <w:rPr>
          <w:vertAlign w:val="superscript"/>
        </w:rPr>
        <w:t>®</w:t>
      </w:r>
      <w:r w:rsidRPr="006869D3">
        <w:t xml:space="preserve"> systems are working in semi- or </w:t>
      </w:r>
      <w:proofErr w:type="gramStart"/>
      <w:r w:rsidRPr="006869D3">
        <w:t>fully-automated</w:t>
      </w:r>
      <w:proofErr w:type="gramEnd"/>
      <w:r w:rsidRPr="006869D3">
        <w:t xml:space="preserve"> dispensing applications </w:t>
      </w:r>
      <w:r w:rsidR="00497622">
        <w:rPr>
          <w:rFonts w:ascii="Courier New" w:hAnsi="Courier New" w:cs="Courier New"/>
        </w:rPr>
        <w:t>-</w:t>
      </w:r>
      <w:r w:rsidRPr="006869D3">
        <w:t xml:space="preserve"> to the user’s and customer's complete satisfaction</w:t>
      </w:r>
      <w:r w:rsidR="00E7792E" w:rsidRPr="00A32B7C">
        <w:t>.</w:t>
      </w:r>
    </w:p>
    <w:p w14:paraId="772DBCD9" w14:textId="77777777" w:rsidR="00BD097C" w:rsidRPr="006219C0" w:rsidRDefault="00BD097C" w:rsidP="00A32B7C"/>
    <w:p w14:paraId="30B2DA54" w14:textId="77777777" w:rsidR="00AB3895" w:rsidRPr="006219C0" w:rsidRDefault="00AB3895" w:rsidP="00A32B7C"/>
    <w:p w14:paraId="586E87FB" w14:textId="77777777" w:rsidR="00AB3895" w:rsidRPr="006219C0" w:rsidRDefault="00AB3895" w:rsidP="00A32B7C"/>
    <w:p w14:paraId="23637C41" w14:textId="77777777" w:rsidR="00FC356D" w:rsidRPr="006219C0" w:rsidRDefault="00FC356D" w:rsidP="00A32B7C"/>
    <w:p w14:paraId="3AA29BCF" w14:textId="77777777" w:rsidR="00B1362C" w:rsidRPr="006219C0" w:rsidRDefault="00B1362C" w:rsidP="00A32B7C"/>
    <w:p w14:paraId="0B403802" w14:textId="77777777" w:rsidR="00BD097C" w:rsidRPr="006219C0" w:rsidRDefault="00BD097C" w:rsidP="00A32B7C">
      <w:pPr>
        <w:pStyle w:val="Untertitel"/>
      </w:pPr>
      <w:r w:rsidRPr="006219C0">
        <w:t>Press</w:t>
      </w:r>
      <w:r w:rsidR="006C0AC6" w:rsidRPr="006219C0">
        <w:t xml:space="preserve"> contact</w:t>
      </w:r>
      <w:r w:rsidRPr="006219C0">
        <w:t>:</w:t>
      </w:r>
    </w:p>
    <w:p w14:paraId="39B1561B" w14:textId="77777777" w:rsidR="00BD097C" w:rsidRPr="006219C0" w:rsidRDefault="00BD097C" w:rsidP="00A32B7C"/>
    <w:p w14:paraId="6341182F" w14:textId="77777777" w:rsidR="00BD097C" w:rsidRPr="00310BD9" w:rsidRDefault="00BD097C" w:rsidP="00A32B7C">
      <w:r w:rsidRPr="00310BD9">
        <w:t xml:space="preserve">Thomas Diringer, </w:t>
      </w:r>
      <w:r w:rsidR="009C4840" w:rsidRPr="00310BD9">
        <w:t>Manager Business Unit Components &amp; Devices</w:t>
      </w:r>
    </w:p>
    <w:p w14:paraId="53499CC3" w14:textId="77777777" w:rsidR="00BD097C" w:rsidRPr="00525CD7" w:rsidRDefault="00BD097C" w:rsidP="00A32B7C">
      <w:pPr>
        <w:rPr>
          <w:lang w:val="de-DE"/>
        </w:rPr>
      </w:pPr>
      <w:r w:rsidRPr="00525CD7">
        <w:rPr>
          <w:lang w:val="de-DE"/>
        </w:rPr>
        <w:t>ViscoTec Pumpen- u. Dosiertechnik GmbH</w:t>
      </w:r>
    </w:p>
    <w:p w14:paraId="4A0FCEF0" w14:textId="77777777" w:rsidR="00BD097C" w:rsidRPr="00525CD7" w:rsidRDefault="00BD097C" w:rsidP="00A32B7C">
      <w:pPr>
        <w:rPr>
          <w:lang w:val="de-DE"/>
        </w:rPr>
      </w:pPr>
      <w:proofErr w:type="spellStart"/>
      <w:r w:rsidRPr="00525CD7">
        <w:rPr>
          <w:lang w:val="de-DE"/>
        </w:rPr>
        <w:t>Amperstraße</w:t>
      </w:r>
      <w:proofErr w:type="spellEnd"/>
      <w:r w:rsidRPr="00525CD7">
        <w:rPr>
          <w:lang w:val="de-DE"/>
        </w:rPr>
        <w:t xml:space="preserve"> 13, D-84513 Töging a. Inn</w:t>
      </w:r>
    </w:p>
    <w:p w14:paraId="5B82AED1" w14:textId="2B07D7F0" w:rsidR="00BD097C" w:rsidRPr="007366E8" w:rsidRDefault="009C4840" w:rsidP="00A32B7C">
      <w:pPr>
        <w:rPr>
          <w:lang w:val="fr-FR"/>
        </w:rPr>
      </w:pPr>
      <w:r w:rsidRPr="007366E8">
        <w:rPr>
          <w:lang w:val="fr-FR"/>
        </w:rPr>
        <w:t>Phone</w:t>
      </w:r>
      <w:r w:rsidR="00382FED">
        <w:rPr>
          <w:lang w:val="fr-FR"/>
        </w:rPr>
        <w:t> :</w:t>
      </w:r>
      <w:r w:rsidR="00BD097C" w:rsidRPr="007366E8">
        <w:rPr>
          <w:lang w:val="fr-FR"/>
        </w:rPr>
        <w:t xml:space="preserve"> +49 8631 9274-441 </w:t>
      </w:r>
    </w:p>
    <w:p w14:paraId="3F797BC4" w14:textId="77777777" w:rsidR="00BD097C" w:rsidRPr="007366E8" w:rsidRDefault="00BD097C" w:rsidP="00A32B7C">
      <w:pPr>
        <w:rPr>
          <w:lang w:val="fr-FR"/>
        </w:rPr>
      </w:pPr>
      <w:proofErr w:type="gramStart"/>
      <w:r w:rsidRPr="007366E8">
        <w:rPr>
          <w:lang w:val="fr-FR"/>
        </w:rPr>
        <w:t>E-Mail:</w:t>
      </w:r>
      <w:proofErr w:type="gramEnd"/>
      <w:r w:rsidRPr="007366E8">
        <w:rPr>
          <w:lang w:val="fr-FR"/>
        </w:rPr>
        <w:t xml:space="preserve"> thomas.diringer@viscotec.de · www.preeflow.com</w:t>
      </w:r>
    </w:p>
    <w:p w14:paraId="328DE100" w14:textId="77777777" w:rsidR="00BD097C" w:rsidRPr="007366E8" w:rsidRDefault="00BD097C" w:rsidP="00A32B7C">
      <w:pPr>
        <w:rPr>
          <w:lang w:val="fr-FR"/>
        </w:rPr>
      </w:pPr>
    </w:p>
    <w:p w14:paraId="07FD8BD4" w14:textId="77777777" w:rsidR="007366E8" w:rsidRPr="009E2298" w:rsidRDefault="007366E8" w:rsidP="007366E8">
      <w:pPr>
        <w:rPr>
          <w:lang w:val="de-DE"/>
        </w:rPr>
      </w:pPr>
      <w:r w:rsidRPr="009E2298">
        <w:rPr>
          <w:lang w:val="de-DE"/>
        </w:rPr>
        <w:lastRenderedPageBreak/>
        <w:t>Melanie Hintereder, Marketing</w:t>
      </w:r>
    </w:p>
    <w:p w14:paraId="24E9FACA" w14:textId="77777777" w:rsidR="007366E8" w:rsidRPr="009E2298" w:rsidRDefault="007366E8" w:rsidP="007366E8">
      <w:pPr>
        <w:rPr>
          <w:lang w:val="de-DE"/>
        </w:rPr>
      </w:pPr>
      <w:r w:rsidRPr="009E2298">
        <w:rPr>
          <w:lang w:val="de-DE"/>
        </w:rPr>
        <w:t>ViscoTec Pumpen- u. Dosiertechnik GmbH</w:t>
      </w:r>
    </w:p>
    <w:p w14:paraId="3F46E8C1" w14:textId="77777777" w:rsidR="007366E8" w:rsidRPr="009E2298" w:rsidRDefault="007366E8" w:rsidP="007366E8">
      <w:pPr>
        <w:rPr>
          <w:lang w:val="de-DE"/>
        </w:rPr>
      </w:pPr>
      <w:proofErr w:type="spellStart"/>
      <w:r w:rsidRPr="009E2298">
        <w:rPr>
          <w:lang w:val="de-DE"/>
        </w:rPr>
        <w:t>Amperstraße</w:t>
      </w:r>
      <w:proofErr w:type="spellEnd"/>
      <w:r w:rsidRPr="009E2298">
        <w:rPr>
          <w:lang w:val="de-DE"/>
        </w:rPr>
        <w:t xml:space="preserve"> 13, D-84513 Töging a. Inn</w:t>
      </w:r>
    </w:p>
    <w:p w14:paraId="1E5C17FF" w14:textId="52E751C9" w:rsidR="007366E8" w:rsidRPr="009E2298" w:rsidRDefault="007366E8" w:rsidP="007366E8">
      <w:pPr>
        <w:rPr>
          <w:lang w:val="de-DE"/>
        </w:rPr>
      </w:pPr>
      <w:r w:rsidRPr="009E2298">
        <w:rPr>
          <w:lang w:val="de-DE"/>
        </w:rPr>
        <w:t>Phone</w:t>
      </w:r>
      <w:r w:rsidR="00382FED">
        <w:rPr>
          <w:lang w:val="de-DE"/>
        </w:rPr>
        <w:t>:</w:t>
      </w:r>
      <w:r w:rsidRPr="009E2298">
        <w:rPr>
          <w:lang w:val="de-DE"/>
        </w:rPr>
        <w:t xml:space="preserve"> +49 8631 9274-404 </w:t>
      </w:r>
    </w:p>
    <w:p w14:paraId="4E1149FB" w14:textId="77777777" w:rsidR="007366E8" w:rsidRPr="000A7FC7" w:rsidRDefault="007366E8" w:rsidP="007366E8">
      <w:pPr>
        <w:rPr>
          <w:sz w:val="24"/>
          <w:szCs w:val="24"/>
          <w:lang w:val="de-DE"/>
        </w:rPr>
      </w:pPr>
      <w:proofErr w:type="spellStart"/>
      <w:r w:rsidRPr="000A7FC7">
        <w:rPr>
          <w:lang w:val="de-DE"/>
        </w:rPr>
        <w:t>E-mail</w:t>
      </w:r>
      <w:proofErr w:type="spellEnd"/>
      <w:r w:rsidRPr="000A7FC7">
        <w:rPr>
          <w:lang w:val="de-DE"/>
        </w:rPr>
        <w:t>: melanie.hintereder@viscotec.de · www.viscotec.de</w:t>
      </w:r>
    </w:p>
    <w:p w14:paraId="085012CE" w14:textId="77777777" w:rsidR="00207D48" w:rsidRPr="00525CD7" w:rsidRDefault="00207D48" w:rsidP="00A32B7C">
      <w:pPr>
        <w:rPr>
          <w:lang w:val="de-DE"/>
        </w:rPr>
      </w:pPr>
    </w:p>
    <w:p w14:paraId="02EE1C8A" w14:textId="77777777" w:rsidR="00207D48" w:rsidRPr="00525CD7" w:rsidRDefault="00207D48" w:rsidP="00A32B7C">
      <w:pPr>
        <w:rPr>
          <w:lang w:val="de-DE"/>
        </w:rPr>
      </w:pPr>
    </w:p>
    <w:p w14:paraId="03C99A5A" w14:textId="77777777" w:rsidR="00207D48" w:rsidRPr="00525CD7" w:rsidRDefault="00207D48" w:rsidP="00A32B7C">
      <w:pPr>
        <w:rPr>
          <w:lang w:val="de-DE"/>
        </w:rPr>
      </w:pPr>
    </w:p>
    <w:bookmarkEnd w:id="0"/>
    <w:p w14:paraId="6833155C" w14:textId="77777777" w:rsidR="006E2BC6" w:rsidRPr="006219C0" w:rsidRDefault="006E2BC6" w:rsidP="00DA128F">
      <w:pPr>
        <w:pStyle w:val="Fusszeile"/>
      </w:pPr>
    </w:p>
    <w:sectPr w:rsidR="006E2BC6" w:rsidRPr="006219C0" w:rsidSect="00FF2E2A">
      <w:headerReference w:type="default" r:id="rId12"/>
      <w:footerReference w:type="default" r:id="rId13"/>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04D47D" w14:textId="77777777" w:rsidR="004A2840" w:rsidRDefault="004A2840" w:rsidP="00A32B7C">
      <w:r>
        <w:separator/>
      </w:r>
    </w:p>
  </w:endnote>
  <w:endnote w:type="continuationSeparator" w:id="0">
    <w:p w14:paraId="6DA9A6BB" w14:textId="77777777" w:rsidR="004A2840" w:rsidRDefault="004A2840"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DCA48" w14:textId="77777777" w:rsidR="00A32B7C" w:rsidRDefault="00A32B7C" w:rsidP="00A32B7C">
    <w:pPr>
      <w:tabs>
        <w:tab w:val="left" w:pos="3261"/>
      </w:tabs>
      <w:rPr>
        <w:noProof/>
        <w:sz w:val="14"/>
        <w:szCs w:val="14"/>
      </w:rPr>
    </w:pPr>
    <w:bookmarkStart w:id="1" w:name="_Hlk517093279"/>
  </w:p>
  <w:p w14:paraId="1EE61116"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1CBF68A9" wp14:editId="761ED5C3">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CAD8F6"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7B2A463D" w14:textId="77777777" w:rsidR="00A32B7C" w:rsidRDefault="00A32B7C" w:rsidP="00A32B7C">
    <w:pPr>
      <w:tabs>
        <w:tab w:val="left" w:pos="3261"/>
      </w:tabs>
      <w:rPr>
        <w:noProof/>
        <w:sz w:val="14"/>
        <w:szCs w:val="14"/>
      </w:rPr>
    </w:pPr>
  </w:p>
  <w:bookmarkEnd w:id="1"/>
  <w:p w14:paraId="1FD59CC8" w14:textId="77777777" w:rsidR="00A32B7C" w:rsidRPr="007366E8" w:rsidRDefault="00DF4539" w:rsidP="00A32B7C">
    <w:pPr>
      <w:pStyle w:val="Fusszeile"/>
    </w:pPr>
    <w:r>
      <w:tab/>
    </w:r>
    <w:r w:rsidR="00A32B7C" w:rsidRPr="007366E8">
      <w:rPr>
        <w:color w:val="7F7F7F"/>
      </w:rPr>
      <w:tab/>
    </w:r>
    <w:r w:rsidR="00A32B7C" w:rsidRPr="007366E8">
      <w:t xml:space="preserve"> </w:t>
    </w:r>
    <w:r w:rsidR="00A32B7C" w:rsidRPr="007366E8">
      <w:rPr>
        <w:color w:val="7F7F7F"/>
      </w:rPr>
      <w:tab/>
    </w:r>
    <w:r w:rsidR="00A32B7C" w:rsidRPr="007366E8">
      <w:tab/>
    </w:r>
    <w:r w:rsidR="00CA44B8" w:rsidRPr="007366E8">
      <w:t>Page</w:t>
    </w:r>
    <w:r w:rsidR="00A32B7C" w:rsidRPr="007366E8">
      <w:t xml:space="preserve"> </w:t>
    </w:r>
    <w:r w:rsidR="00A32B7C" w:rsidRPr="003976F5">
      <w:fldChar w:fldCharType="begin"/>
    </w:r>
    <w:r w:rsidR="00A32B7C" w:rsidRPr="007366E8">
      <w:instrText xml:space="preserve"> PAGE </w:instrText>
    </w:r>
    <w:r w:rsidR="00A32B7C" w:rsidRPr="003976F5">
      <w:fldChar w:fldCharType="separate"/>
    </w:r>
    <w:r w:rsidR="00A32B7C" w:rsidRPr="007366E8">
      <w:t>1</w:t>
    </w:r>
    <w:r w:rsidR="00A32B7C" w:rsidRPr="003976F5">
      <w:fldChar w:fldCharType="end"/>
    </w:r>
    <w:r w:rsidR="00A32B7C" w:rsidRPr="007366E8">
      <w:t xml:space="preserve"> </w:t>
    </w:r>
    <w:r w:rsidR="00CA44B8" w:rsidRPr="007366E8">
      <w:t>of</w:t>
    </w:r>
    <w:r w:rsidR="00A32B7C" w:rsidRPr="007366E8">
      <w:t xml:space="preserve"> </w:t>
    </w:r>
    <w:r w:rsidR="00A32B7C" w:rsidRPr="003976F5">
      <w:fldChar w:fldCharType="begin"/>
    </w:r>
    <w:r w:rsidR="00A32B7C" w:rsidRPr="007366E8">
      <w:instrText xml:space="preserve"> NUMPAGES  </w:instrText>
    </w:r>
    <w:r w:rsidR="00A32B7C" w:rsidRPr="003976F5">
      <w:fldChar w:fldCharType="separate"/>
    </w:r>
    <w:r w:rsidR="00A32B7C" w:rsidRPr="007366E8">
      <w:t>2</w:t>
    </w:r>
    <w:r w:rsidR="00A32B7C" w:rsidRPr="003976F5">
      <w:fldChar w:fldCharType="end"/>
    </w:r>
  </w:p>
  <w:p w14:paraId="60EC59A1" w14:textId="77777777" w:rsidR="00A32B7C" w:rsidRPr="007366E8" w:rsidRDefault="00A32B7C" w:rsidP="00A32B7C">
    <w:pPr>
      <w:tabs>
        <w:tab w:val="left" w:pos="450"/>
        <w:tab w:val="left" w:pos="3261"/>
        <w:tab w:val="left" w:pos="5954"/>
        <w:tab w:val="left" w:pos="8789"/>
      </w:tabs>
      <w:rPr>
        <w:b/>
        <w:noProof/>
        <w:sz w:val="14"/>
        <w:szCs w:val="14"/>
        <w:lang w:val="de-DE"/>
      </w:rPr>
    </w:pPr>
  </w:p>
  <w:p w14:paraId="66375F6F" w14:textId="77777777" w:rsidR="00A32B7C" w:rsidRPr="007366E8" w:rsidRDefault="00A32B7C" w:rsidP="00A32B7C">
    <w:pPr>
      <w:tabs>
        <w:tab w:val="left" w:pos="450"/>
        <w:tab w:val="left" w:pos="3261"/>
        <w:tab w:val="left" w:pos="5954"/>
        <w:tab w:val="left" w:pos="8789"/>
      </w:tabs>
      <w:rPr>
        <w:noProof/>
        <w:color w:val="7F7F7F"/>
        <w:sz w:val="14"/>
        <w:szCs w:val="14"/>
        <w:lang w:val="de-DE"/>
      </w:rPr>
    </w:pPr>
    <w:r w:rsidRPr="007366E8">
      <w:rPr>
        <w:b/>
        <w:noProof/>
        <w:sz w:val="14"/>
        <w:szCs w:val="14"/>
        <w:lang w:val="de-DE"/>
      </w:rPr>
      <w:t>ViscoTec</w:t>
    </w:r>
    <w:r w:rsidRPr="007366E8">
      <w:rPr>
        <w:noProof/>
        <w:sz w:val="14"/>
        <w:szCs w:val="14"/>
        <w:lang w:val="de-DE"/>
      </w:rPr>
      <w:tab/>
      <w:t>Amperstraße 13</w:t>
    </w:r>
    <w:r w:rsidRPr="007366E8">
      <w:rPr>
        <w:noProof/>
        <w:color w:val="7F7F7F"/>
        <w:sz w:val="14"/>
        <w:szCs w:val="14"/>
        <w:lang w:val="de-DE"/>
      </w:rPr>
      <w:tab/>
    </w:r>
    <w:r w:rsidRPr="007366E8">
      <w:rPr>
        <w:b/>
        <w:noProof/>
        <w:color w:val="00B0F0"/>
        <w:sz w:val="14"/>
        <w:szCs w:val="14"/>
        <w:lang w:val="de-DE"/>
      </w:rPr>
      <w:t>T</w:t>
    </w:r>
    <w:r w:rsidRPr="007366E8">
      <w:rPr>
        <w:noProof/>
        <w:color w:val="7F7F7F"/>
        <w:sz w:val="14"/>
        <w:szCs w:val="14"/>
        <w:lang w:val="de-DE"/>
      </w:rPr>
      <w:t xml:space="preserve">  </w:t>
    </w:r>
    <w:r w:rsidRPr="007366E8">
      <w:rPr>
        <w:noProof/>
        <w:sz w:val="14"/>
        <w:szCs w:val="14"/>
        <w:lang w:val="de-DE"/>
      </w:rPr>
      <w:t>+49 8631 9274-0</w:t>
    </w:r>
    <w:r w:rsidRPr="007366E8">
      <w:rPr>
        <w:noProof/>
        <w:color w:val="7F7F7F"/>
        <w:sz w:val="14"/>
        <w:szCs w:val="14"/>
        <w:lang w:val="de-DE"/>
      </w:rPr>
      <w:tab/>
    </w:r>
    <w:r w:rsidRPr="007366E8">
      <w:rPr>
        <w:b/>
        <w:noProof/>
        <w:color w:val="00B0F0"/>
        <w:sz w:val="14"/>
        <w:szCs w:val="14"/>
        <w:lang w:val="de-DE"/>
      </w:rPr>
      <w:t>W</w:t>
    </w:r>
    <w:r w:rsidRPr="007366E8">
      <w:rPr>
        <w:noProof/>
        <w:color w:val="7F7F7F"/>
        <w:sz w:val="14"/>
        <w:szCs w:val="14"/>
        <w:lang w:val="de-DE"/>
      </w:rPr>
      <w:t xml:space="preserve"> </w:t>
    </w:r>
    <w:r w:rsidRPr="007366E8">
      <w:rPr>
        <w:noProof/>
        <w:color w:val="7F7F7F"/>
        <w:sz w:val="20"/>
        <w:szCs w:val="20"/>
        <w:lang w:val="de-DE"/>
      </w:rPr>
      <w:t xml:space="preserve"> </w:t>
    </w:r>
    <w:r w:rsidRPr="007366E8">
      <w:rPr>
        <w:noProof/>
        <w:sz w:val="14"/>
        <w:szCs w:val="14"/>
        <w:lang w:val="de-DE"/>
      </w:rPr>
      <w:t xml:space="preserve">www.viscotec.de </w:t>
    </w:r>
  </w:p>
  <w:p w14:paraId="75551F61"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321C9" w14:textId="77777777" w:rsidR="004A2840" w:rsidRDefault="004A2840" w:rsidP="00A32B7C">
      <w:r>
        <w:separator/>
      </w:r>
    </w:p>
  </w:footnote>
  <w:footnote w:type="continuationSeparator" w:id="0">
    <w:p w14:paraId="131F20C5" w14:textId="77777777" w:rsidR="004A2840" w:rsidRDefault="004A2840"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E856E"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59FBBE9C" wp14:editId="29CC46A8">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1A31A2AE" w14:textId="77777777" w:rsidR="006B78C4" w:rsidRDefault="006B78C4" w:rsidP="00A32B7C">
    <w:pPr>
      <w:pStyle w:val="Kopfzeile"/>
    </w:pPr>
  </w:p>
  <w:p w14:paraId="7D3ABF41" w14:textId="77777777" w:rsidR="006B78C4" w:rsidRDefault="006B78C4" w:rsidP="00A32B7C">
    <w:pPr>
      <w:pStyle w:val="Kopfzeile"/>
    </w:pPr>
  </w:p>
  <w:p w14:paraId="51C81CD8" w14:textId="77777777" w:rsidR="006B78C4" w:rsidRDefault="006B78C4" w:rsidP="00A32B7C">
    <w:pPr>
      <w:pStyle w:val="Kopfzeile"/>
    </w:pPr>
  </w:p>
  <w:p w14:paraId="05076A9B" w14:textId="77777777" w:rsidR="006B78C4" w:rsidRDefault="006B78C4" w:rsidP="00A32B7C">
    <w:pPr>
      <w:pStyle w:val="Kopfzeile"/>
    </w:pPr>
  </w:p>
  <w:p w14:paraId="08917183" w14:textId="77777777" w:rsidR="006B78C4" w:rsidRDefault="00DA128F" w:rsidP="00DA128F">
    <w:pPr>
      <w:pStyle w:val="KopfzeileHeadline"/>
    </w:pPr>
    <w:r w:rsidRPr="00BD6574">
      <w:t>PRES</w:t>
    </w:r>
    <w:r>
      <w:t>S RELEASE</w:t>
    </w:r>
  </w:p>
  <w:p w14:paraId="4EBC60B7" w14:textId="77777777" w:rsidR="006B78C4" w:rsidRDefault="006B78C4" w:rsidP="00A32B7C">
    <w:pPr>
      <w:pStyle w:val="Kopfzeile"/>
    </w:pPr>
  </w:p>
  <w:p w14:paraId="2BD73A2D" w14:textId="77777777" w:rsidR="006B78C4" w:rsidRDefault="006B78C4"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777"/>
    <w:rsid w:val="0007129F"/>
    <w:rsid w:val="000A7FC7"/>
    <w:rsid w:val="000B283B"/>
    <w:rsid w:val="000B44E6"/>
    <w:rsid w:val="000D7869"/>
    <w:rsid w:val="000F3990"/>
    <w:rsid w:val="00100CE6"/>
    <w:rsid w:val="00136675"/>
    <w:rsid w:val="00155E82"/>
    <w:rsid w:val="0019178B"/>
    <w:rsid w:val="00195741"/>
    <w:rsid w:val="00207D48"/>
    <w:rsid w:val="00213097"/>
    <w:rsid w:val="00216DE4"/>
    <w:rsid w:val="00217A6A"/>
    <w:rsid w:val="002B4444"/>
    <w:rsid w:val="002C1B58"/>
    <w:rsid w:val="002F00CC"/>
    <w:rsid w:val="00304C95"/>
    <w:rsid w:val="00310BD9"/>
    <w:rsid w:val="00346F0D"/>
    <w:rsid w:val="00382FED"/>
    <w:rsid w:val="003857C3"/>
    <w:rsid w:val="003B111D"/>
    <w:rsid w:val="003D22D6"/>
    <w:rsid w:val="00482E41"/>
    <w:rsid w:val="00497622"/>
    <w:rsid w:val="004A2840"/>
    <w:rsid w:val="004E6FF0"/>
    <w:rsid w:val="004F0705"/>
    <w:rsid w:val="00502B11"/>
    <w:rsid w:val="0050565F"/>
    <w:rsid w:val="00517A36"/>
    <w:rsid w:val="00525CD7"/>
    <w:rsid w:val="00541F07"/>
    <w:rsid w:val="0056210E"/>
    <w:rsid w:val="00592CA1"/>
    <w:rsid w:val="00610C87"/>
    <w:rsid w:val="006219C0"/>
    <w:rsid w:val="00635777"/>
    <w:rsid w:val="00640DA1"/>
    <w:rsid w:val="006B78C4"/>
    <w:rsid w:val="006C0AC6"/>
    <w:rsid w:val="006E2BC6"/>
    <w:rsid w:val="007366E8"/>
    <w:rsid w:val="00756476"/>
    <w:rsid w:val="007824C6"/>
    <w:rsid w:val="00791C50"/>
    <w:rsid w:val="007C6E88"/>
    <w:rsid w:val="007E6CA0"/>
    <w:rsid w:val="00853652"/>
    <w:rsid w:val="0086134E"/>
    <w:rsid w:val="008A79D6"/>
    <w:rsid w:val="008B35BF"/>
    <w:rsid w:val="008F388C"/>
    <w:rsid w:val="00986F58"/>
    <w:rsid w:val="009C4840"/>
    <w:rsid w:val="009D0A72"/>
    <w:rsid w:val="00A02963"/>
    <w:rsid w:val="00A23D8E"/>
    <w:rsid w:val="00A32B7C"/>
    <w:rsid w:val="00AB3895"/>
    <w:rsid w:val="00AC080F"/>
    <w:rsid w:val="00AE544C"/>
    <w:rsid w:val="00B07A84"/>
    <w:rsid w:val="00B12037"/>
    <w:rsid w:val="00B1362C"/>
    <w:rsid w:val="00B17E46"/>
    <w:rsid w:val="00B24A85"/>
    <w:rsid w:val="00B264E8"/>
    <w:rsid w:val="00B27160"/>
    <w:rsid w:val="00B60D2C"/>
    <w:rsid w:val="00BD097C"/>
    <w:rsid w:val="00C135DE"/>
    <w:rsid w:val="00C75A4E"/>
    <w:rsid w:val="00C83E1A"/>
    <w:rsid w:val="00C93794"/>
    <w:rsid w:val="00CA44B8"/>
    <w:rsid w:val="00CD306B"/>
    <w:rsid w:val="00CF08AA"/>
    <w:rsid w:val="00D130D4"/>
    <w:rsid w:val="00D520FF"/>
    <w:rsid w:val="00D64095"/>
    <w:rsid w:val="00D844A5"/>
    <w:rsid w:val="00D87711"/>
    <w:rsid w:val="00DA128F"/>
    <w:rsid w:val="00DD7CCC"/>
    <w:rsid w:val="00DE1923"/>
    <w:rsid w:val="00DE41D5"/>
    <w:rsid w:val="00DF4539"/>
    <w:rsid w:val="00DF6847"/>
    <w:rsid w:val="00DF7061"/>
    <w:rsid w:val="00E51612"/>
    <w:rsid w:val="00E7792E"/>
    <w:rsid w:val="00EB69BA"/>
    <w:rsid w:val="00EC0948"/>
    <w:rsid w:val="00ED36C9"/>
    <w:rsid w:val="00ED3E57"/>
    <w:rsid w:val="00F10C3E"/>
    <w:rsid w:val="00F3451B"/>
    <w:rsid w:val="00F74F87"/>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6EAB0E"/>
  <w15:docId w15:val="{8C4E637A-1B63-4774-A3FB-A517E32B6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B7C"/>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A32B7C"/>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32B7C"/>
    <w:rPr>
      <w:rFonts w:ascii="Arial" w:hAnsi="Arial" w:cs="Arial"/>
      <w:b/>
      <w:sz w:val="28"/>
      <w:szCs w:val="28"/>
      <w:lang w:val="en-US"/>
    </w:rPr>
  </w:style>
  <w:style w:type="paragraph" w:styleId="Untertitel">
    <w:name w:val="Subtitle"/>
    <w:basedOn w:val="Standard"/>
    <w:next w:val="Standard"/>
    <w:link w:val="UntertitelZchn"/>
    <w:uiPriority w:val="11"/>
    <w:qFormat/>
    <w:rsid w:val="00A32B7C"/>
    <w:pPr>
      <w:spacing w:line="360" w:lineRule="auto"/>
      <w:ind w:right="1418"/>
    </w:pPr>
    <w:rPr>
      <w:b/>
    </w:rPr>
  </w:style>
  <w:style w:type="character" w:customStyle="1" w:styleId="UntertitelZchn">
    <w:name w:val="Untertitel Zchn"/>
    <w:basedOn w:val="Absatz-Standardschriftart"/>
    <w:link w:val="Untertitel"/>
    <w:uiPriority w:val="11"/>
    <w:rsid w:val="00A32B7C"/>
    <w:rPr>
      <w:rFonts w:ascii="Arial" w:hAnsi="Arial" w:cs="Arial"/>
      <w:b/>
      <w:lang w:val="en-US"/>
    </w:rPr>
  </w:style>
  <w:style w:type="paragraph" w:customStyle="1" w:styleId="Bildunterschrift">
    <w:name w:val="Bildunterschrift"/>
    <w:basedOn w:val="Standard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32B7C"/>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32B7C"/>
    <w:rPr>
      <w:rFonts w:ascii="Arial" w:eastAsia="Times New Roman" w:hAnsi="Arial" w:cs="Arial"/>
      <w:i/>
      <w:sz w:val="18"/>
      <w:szCs w:val="18"/>
      <w:lang w:eastAsia="de-DE"/>
    </w:rPr>
  </w:style>
  <w:style w:type="paragraph" w:customStyle="1" w:styleId="Fusszeile">
    <w:name w:val="Fusszeile"/>
    <w:basedOn w:val="Standard"/>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Absatz-Standardschriftart"/>
    <w:link w:val="Presse-Fliesstext"/>
    <w:rsid w:val="00A32B7C"/>
    <w:rPr>
      <w:rFonts w:ascii="Arial" w:hAnsi="Arial" w:cs="Arial"/>
      <w:lang w:val="en-US"/>
    </w:rPr>
  </w:style>
  <w:style w:type="paragraph" w:customStyle="1" w:styleId="KopfzeileHeadline">
    <w:name w:val="Kopfzeile Headline"/>
    <w:basedOn w:val="Kopfzeile"/>
    <w:link w:val="KopfzeileHeadlineZchn"/>
    <w:qFormat/>
    <w:rsid w:val="00DA128F"/>
    <w:rPr>
      <w:b/>
      <w:color w:val="009DE0"/>
      <w:sz w:val="32"/>
      <w:szCs w:val="32"/>
    </w:rPr>
  </w:style>
  <w:style w:type="character" w:customStyle="1" w:styleId="FusszeileZchn">
    <w:name w:val="Fusszeile Zchn"/>
    <w:basedOn w:val="Absatz-Standardschriftart"/>
    <w:link w:val="Fusszeile"/>
    <w:rsid w:val="00A32B7C"/>
    <w:rPr>
      <w:rFonts w:ascii="Arial" w:hAnsi="Arial" w:cs="Arial"/>
      <w:noProof/>
      <w:sz w:val="14"/>
      <w:szCs w:val="14"/>
    </w:rPr>
  </w:style>
  <w:style w:type="character" w:customStyle="1" w:styleId="KopfzeileHeadlineZchn">
    <w:name w:val="Kopfzeile Headline Zchn"/>
    <w:basedOn w:val="KopfzeileZchn"/>
    <w:link w:val="KopfzeileHeadline"/>
    <w:rsid w:val="00DA128F"/>
    <w:rPr>
      <w:rFonts w:ascii="Arial" w:hAnsi="Arial" w:cs="Arial"/>
      <w:b/>
      <w:color w:val="009DE0"/>
      <w:sz w:val="32"/>
      <w:szCs w:val="32"/>
      <w:lang w:val="en-US"/>
    </w:rPr>
  </w:style>
  <w:style w:type="character" w:customStyle="1" w:styleId="Headline1Zchn">
    <w:name w:val="Headline 1 Zchn"/>
    <w:basedOn w:val="Absatz-Standardschriftart"/>
    <w:link w:val="Headline1"/>
    <w:locked/>
    <w:rsid w:val="00635777"/>
    <w:rPr>
      <w:rFonts w:ascii="Arial" w:hAnsi="Arial" w:cs="Arial"/>
      <w:b/>
      <w:sz w:val="32"/>
      <w:szCs w:val="32"/>
    </w:rPr>
  </w:style>
  <w:style w:type="paragraph" w:customStyle="1" w:styleId="Headline1">
    <w:name w:val="Headline 1"/>
    <w:basedOn w:val="Standard"/>
    <w:link w:val="Headline1Zchn"/>
    <w:qFormat/>
    <w:rsid w:val="00635777"/>
    <w:pPr>
      <w:jc w:val="left"/>
    </w:pPr>
    <w:rPr>
      <w:b/>
      <w:sz w:val="32"/>
      <w:szCs w:val="32"/>
      <w:lang w:val="de-DE"/>
    </w:rPr>
  </w:style>
  <w:style w:type="character" w:customStyle="1" w:styleId="SubheadlineZchn">
    <w:name w:val="Subheadline Zchn"/>
    <w:basedOn w:val="Absatz-Standardschriftart"/>
    <w:link w:val="Subheadline"/>
    <w:locked/>
    <w:rsid w:val="00635777"/>
    <w:rPr>
      <w:rFonts w:ascii="Arial" w:hAnsi="Arial" w:cs="Arial"/>
      <w:b/>
    </w:rPr>
  </w:style>
  <w:style w:type="paragraph" w:customStyle="1" w:styleId="Subheadline">
    <w:name w:val="Subheadline"/>
    <w:basedOn w:val="Standard"/>
    <w:link w:val="SubheadlineZchn"/>
    <w:qFormat/>
    <w:rsid w:val="00635777"/>
    <w:pPr>
      <w:jc w:val="left"/>
    </w:pPr>
    <w:rPr>
      <w:b/>
      <w:lang w:val="de-DE"/>
    </w:rPr>
  </w:style>
  <w:style w:type="character" w:customStyle="1" w:styleId="FliesstextZchn">
    <w:name w:val="Fliesstext Zchn"/>
    <w:basedOn w:val="Absatz-Standardschriftart"/>
    <w:link w:val="Fliesstext"/>
    <w:locked/>
    <w:rsid w:val="00635777"/>
    <w:rPr>
      <w:rFonts w:ascii="Arial" w:hAnsi="Arial" w:cs="Arial"/>
      <w:szCs w:val="24"/>
    </w:rPr>
  </w:style>
  <w:style w:type="paragraph" w:customStyle="1" w:styleId="Fliesstext">
    <w:name w:val="Fliesstext"/>
    <w:basedOn w:val="Standard"/>
    <w:link w:val="FliesstextZchn"/>
    <w:qFormat/>
    <w:rsid w:val="00635777"/>
    <w:pPr>
      <w:jc w:val="left"/>
    </w:pPr>
    <w:rPr>
      <w:szCs w:val="24"/>
      <w:lang w:val="de-DE"/>
    </w:rPr>
  </w:style>
  <w:style w:type="character" w:styleId="NichtaufgelsteErwhnung">
    <w:name w:val="Unresolved Mention"/>
    <w:basedOn w:val="Absatz-Standardschriftart"/>
    <w:uiPriority w:val="99"/>
    <w:semiHidden/>
    <w:unhideWhenUsed/>
    <w:rsid w:val="00155E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lw.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49A70-5219-4E93-A63A-115E0083C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EB34D8-F26A-4670-A0EA-46D9CB56CBAD}">
  <ds:schemaRefs>
    <ds:schemaRef ds:uri="http://schemas.microsoft.com/sharepoint/v3/contenttype/forms"/>
  </ds:schemaRefs>
</ds:datastoreItem>
</file>

<file path=customXml/itemProps3.xml><?xml version="1.0" encoding="utf-8"?>
<ds:datastoreItem xmlns:ds="http://schemas.openxmlformats.org/officeDocument/2006/customXml" ds:itemID="{14D09624-8296-4359-ACF8-38D157857B2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C6E44C3-FA88-454D-9F62-EC3BA332A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568</Words>
  <Characters>3584</Characters>
  <Application>Microsoft Office Word</Application>
  <DocSecurity>4</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2</cp:revision>
  <cp:lastPrinted>2021-01-26T13:22:00Z</cp:lastPrinted>
  <dcterms:created xsi:type="dcterms:W3CDTF">2021-02-01T11:13:00Z</dcterms:created>
  <dcterms:modified xsi:type="dcterms:W3CDTF">2021-02-01T11:13:00Z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