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B6C2A" w14:textId="57888AA8" w:rsidR="00430B0B" w:rsidRDefault="00430B0B" w:rsidP="00A1611B">
      <w:pPr>
        <w:pStyle w:val="berschrift1"/>
      </w:pPr>
      <w:r>
        <w:t xml:space="preserve">Edelstahl als Alternative für </w:t>
      </w:r>
      <w:r w:rsidR="00086730">
        <w:t xml:space="preserve">preeflow </w:t>
      </w:r>
      <w:r>
        <w:t>Gehäusebauteile</w:t>
      </w:r>
    </w:p>
    <w:p w14:paraId="32F36DBA" w14:textId="77777777" w:rsidR="002F4FF7" w:rsidRDefault="00430B0B" w:rsidP="002F4FF7">
      <w:pPr>
        <w:pStyle w:val="Untertitel"/>
      </w:pPr>
      <w:r>
        <w:br/>
      </w:r>
      <w:r w:rsidR="002F4FF7">
        <w:t xml:space="preserve">Neu im Portfolio: </w:t>
      </w:r>
      <w:proofErr w:type="spellStart"/>
      <w:r w:rsidR="002F4FF7">
        <w:t>Edelstahlkit</w:t>
      </w:r>
      <w:proofErr w:type="spellEnd"/>
      <w:r w:rsidR="002F4FF7">
        <w:t xml:space="preserve"> für </w:t>
      </w:r>
      <w:proofErr w:type="spellStart"/>
      <w:r w:rsidR="002F4FF7">
        <w:t>eco</w:t>
      </w:r>
      <w:proofErr w:type="spellEnd"/>
      <w:r w:rsidR="002F4FF7">
        <w:t>-PEN 300 bis 450</w:t>
      </w:r>
    </w:p>
    <w:p w14:paraId="3FC53B68" w14:textId="77777777" w:rsidR="002F4FF7" w:rsidRDefault="002F4FF7" w:rsidP="002F4FF7"/>
    <w:p w14:paraId="0C84DF86" w14:textId="77777777" w:rsidR="002F4FF7" w:rsidRDefault="002F4FF7" w:rsidP="002F4FF7">
      <w:pPr>
        <w:pStyle w:val="Presse-Fliesstext"/>
      </w:pPr>
      <w:r>
        <w:t xml:space="preserve">Spezielle Anforderungen erfordern spezielle Maßnahmen. Um den Anforderungen der Kunden und Vertriebspartner gerecht zu werden, hat preeflow ein </w:t>
      </w:r>
      <w:proofErr w:type="spellStart"/>
      <w:r>
        <w:t>Edelstahlkit</w:t>
      </w:r>
      <w:proofErr w:type="spellEnd"/>
      <w:r>
        <w:t xml:space="preserve"> für die </w:t>
      </w:r>
      <w:proofErr w:type="spellStart"/>
      <w:r>
        <w:t>eco</w:t>
      </w:r>
      <w:proofErr w:type="spellEnd"/>
      <w:r>
        <w:t xml:space="preserve">-PEN Dispenser 300, 330 und 450 entwickelt. Die alternativen Gehäusebauteile sind ab sofort ab Lager erhältlich. Das </w:t>
      </w:r>
      <w:proofErr w:type="spellStart"/>
      <w:r>
        <w:t>Edelstahlkit</w:t>
      </w:r>
      <w:proofErr w:type="spellEnd"/>
      <w:r>
        <w:t xml:space="preserve"> eignet sich perfekt für den Umbau eines </w:t>
      </w:r>
      <w:proofErr w:type="spellStart"/>
      <w:r>
        <w:t>eco</w:t>
      </w:r>
      <w:proofErr w:type="spellEnd"/>
      <w:r>
        <w:t>-PEN Standard Dispensers. Die Edelstahl Komponenten ersetzen die standardmäßig verbauten POM (</w:t>
      </w:r>
      <w:r>
        <w:rPr>
          <w:rStyle w:val="st"/>
        </w:rPr>
        <w:t xml:space="preserve">Polyoxymethylen) Gehäusebauteile. </w:t>
      </w:r>
      <w:r>
        <w:t>Alle produktberührenden Teile der neuen Kits sind aus hochwertigem Edelstahl 1.4404 (AISI 316L).</w:t>
      </w:r>
    </w:p>
    <w:p w14:paraId="607FC9E1" w14:textId="77777777" w:rsidR="002F4FF7" w:rsidRDefault="002F4FF7" w:rsidP="002F4FF7">
      <w:pPr>
        <w:pStyle w:val="Presse-Fliesstext"/>
        <w:rPr>
          <w:rStyle w:val="st"/>
        </w:rPr>
      </w:pPr>
    </w:p>
    <w:p w14:paraId="2170B167" w14:textId="77777777" w:rsidR="002F4FF7" w:rsidRDefault="002F4FF7" w:rsidP="002F4FF7">
      <w:pPr>
        <w:pStyle w:val="Presse-Fliesstext"/>
      </w:pPr>
      <w:r>
        <w:t>Verschiedene Anforderungen in spezifischen Anwendungen haben die Erweiterung des Portfolios nötig gemacht:</w:t>
      </w:r>
    </w:p>
    <w:p w14:paraId="7B528F23" w14:textId="77777777" w:rsidR="002F4FF7" w:rsidRDefault="002F4FF7" w:rsidP="002F4FF7">
      <w:pPr>
        <w:pStyle w:val="Presse-Fliesstext"/>
      </w:pPr>
    </w:p>
    <w:p w14:paraId="294A1FF0" w14:textId="77777777" w:rsidR="002F4FF7" w:rsidRDefault="002F4FF7" w:rsidP="002F4FF7">
      <w:pPr>
        <w:pStyle w:val="Presse-Fliesstext"/>
        <w:numPr>
          <w:ilvl w:val="0"/>
          <w:numId w:val="11"/>
        </w:numPr>
      </w:pPr>
      <w:r>
        <w:t xml:space="preserve">Einige Anwendungsfälle haben zur Vorgabe, dass alle produktberührenden Teile des Dosierequipments aus Edelstahl, </w:t>
      </w:r>
      <w:proofErr w:type="spellStart"/>
      <w:r>
        <w:t>VisChem</w:t>
      </w:r>
      <w:proofErr w:type="spellEnd"/>
      <w:r>
        <w:t xml:space="preserve"> und FFKM sind.</w:t>
      </w:r>
    </w:p>
    <w:p w14:paraId="1BB7F529" w14:textId="480DC1C4" w:rsidR="002F4FF7" w:rsidRDefault="002F4FF7" w:rsidP="002F4FF7">
      <w:pPr>
        <w:pStyle w:val="Presse-Fliesstext"/>
        <w:numPr>
          <w:ilvl w:val="0"/>
          <w:numId w:val="11"/>
        </w:numPr>
      </w:pPr>
      <w:r>
        <w:t xml:space="preserve">In anderen </w:t>
      </w:r>
      <w:r w:rsidR="00EC067F">
        <w:t xml:space="preserve">wirken sich bestimmte Bestandteile der Dosiermaterialien, </w:t>
      </w:r>
      <w:r w:rsidR="00EC067F" w:rsidRPr="00EC067F">
        <w:t>z.B. Lösemittel</w:t>
      </w:r>
      <w:r w:rsidR="00EC067F">
        <w:t xml:space="preserve"> oder Weichmacher</w:t>
      </w:r>
      <w:r w:rsidR="00EC067F" w:rsidRPr="00EC067F">
        <w:t>, negativ auf den Werkstoff POM aus (</w:t>
      </w:r>
      <w:r w:rsidR="00EC067F">
        <w:t>Degradation in Abhängigkeit von Temperatur, Zeit und Materialkonzentration)</w:t>
      </w:r>
      <w:r w:rsidR="00EC067F">
        <w:rPr>
          <w:sz w:val="20"/>
          <w:szCs w:val="20"/>
        </w:rPr>
        <w:t>.</w:t>
      </w:r>
      <w:r>
        <w:t xml:space="preserve"> Diese Materialien können </w:t>
      </w:r>
      <w:r w:rsidR="00EC067F">
        <w:t>ab sofort</w:t>
      </w:r>
      <w:r>
        <w:t xml:space="preserve"> nach eingehender Prüfung einwandfrei dosiert werden.</w:t>
      </w:r>
    </w:p>
    <w:p w14:paraId="7B44D77E" w14:textId="5C6EF15A" w:rsidR="002F4FF7" w:rsidRDefault="002F4FF7" w:rsidP="002F4FF7">
      <w:pPr>
        <w:pStyle w:val="Presse-Fliesstext"/>
        <w:numPr>
          <w:ilvl w:val="0"/>
          <w:numId w:val="11"/>
        </w:numPr>
      </w:pPr>
      <w:r>
        <w:t>Je nach verwendetem Material kann es auch erforderlich sein, dass die produktberührenden Gehäusebauteile beständig gegen Flussmittel zum Löten, Oxidationsmittel (Peroxide oder Ozon) oder organische und anorganische Säuren unter ph4 sind.</w:t>
      </w:r>
    </w:p>
    <w:p w14:paraId="1B0C066B" w14:textId="77777777" w:rsidR="002F4FF7" w:rsidRDefault="002F4FF7" w:rsidP="002F4FF7">
      <w:pPr>
        <w:pStyle w:val="Presse-Fliesstext"/>
        <w:numPr>
          <w:ilvl w:val="0"/>
          <w:numId w:val="11"/>
        </w:numPr>
      </w:pPr>
      <w:r>
        <w:t xml:space="preserve">Und in einigen Anwendungen ist eine robuste Bauform aufgrund einer großen Anzahl an Reinigungsintervallen nötig. </w:t>
      </w:r>
    </w:p>
    <w:p w14:paraId="375F0446" w14:textId="77777777" w:rsidR="002F4FF7" w:rsidRDefault="002F4FF7" w:rsidP="002F4FF7">
      <w:pPr>
        <w:pStyle w:val="Presse-Fliesstext"/>
      </w:pPr>
    </w:p>
    <w:p w14:paraId="5333BD42" w14:textId="675DE5C4" w:rsidR="002F4FF7" w:rsidRDefault="00EC067F" w:rsidP="002F4FF7">
      <w:pPr>
        <w:pStyle w:val="Presse-Fliesstext"/>
      </w:pPr>
      <w:r>
        <w:t xml:space="preserve">Maßlich ist die Edelstahlvariante absolut identisch zur Standardversion aus Kunststoff. Das Mehrgewicht gegenüber der POM Version beträgt 100 g beim </w:t>
      </w:r>
      <w:proofErr w:type="spellStart"/>
      <w:r>
        <w:t>eco</w:t>
      </w:r>
      <w:proofErr w:type="spellEnd"/>
      <w:r>
        <w:t xml:space="preserve">-PEN 300 bzw. 185 g beim </w:t>
      </w:r>
      <w:proofErr w:type="spellStart"/>
      <w:r>
        <w:t>eco</w:t>
      </w:r>
      <w:proofErr w:type="spellEnd"/>
      <w:r>
        <w:t>-PEN 330 und 450.</w:t>
      </w:r>
    </w:p>
    <w:p w14:paraId="5A9CBD7F" w14:textId="77777777" w:rsidR="002F4FF7" w:rsidRDefault="002F4FF7" w:rsidP="002F4FF7">
      <w:pPr>
        <w:pStyle w:val="Presse-Fliesstext"/>
      </w:pPr>
      <w:r>
        <w:lastRenderedPageBreak/>
        <w:t xml:space="preserve">Weitere Informationen zur </w:t>
      </w:r>
      <w:proofErr w:type="spellStart"/>
      <w:r>
        <w:t>eco</w:t>
      </w:r>
      <w:proofErr w:type="spellEnd"/>
      <w:r>
        <w:t xml:space="preserve">-PEN Serie finden Sie auf der preeflow Website: </w:t>
      </w:r>
      <w:hyperlink r:id="rId8" w:history="1">
        <w:r>
          <w:rPr>
            <w:rStyle w:val="Hyperlink"/>
          </w:rPr>
          <w:t>https://www.preeflow.com/produkte/1k-dispenser/</w:t>
        </w:r>
      </w:hyperlink>
    </w:p>
    <w:p w14:paraId="63F70214" w14:textId="4A1E8608" w:rsidR="0021275C" w:rsidRDefault="0021275C" w:rsidP="002F4FF7">
      <w:pPr>
        <w:pStyle w:val="Untertitel"/>
      </w:pPr>
    </w:p>
    <w:p w14:paraId="1C68F47F" w14:textId="77777777" w:rsidR="0021275C" w:rsidRPr="00CE4FF5" w:rsidRDefault="0021275C" w:rsidP="005F3513">
      <w:pPr>
        <w:pStyle w:val="Presse-Fliesstext"/>
      </w:pPr>
    </w:p>
    <w:p w14:paraId="0DB80EB0" w14:textId="2BB8A51E" w:rsidR="006955B6" w:rsidRPr="003F684A" w:rsidRDefault="00A35951" w:rsidP="00A1611B">
      <w:r>
        <w:t>1.</w:t>
      </w:r>
      <w:r w:rsidR="002F5F19">
        <w:t>896</w:t>
      </w:r>
      <w:r w:rsidR="00974CD8" w:rsidRPr="003F684A">
        <w:rPr>
          <w:color w:val="FF0000"/>
        </w:rPr>
        <w:t xml:space="preserve"> </w:t>
      </w:r>
      <w:r w:rsidR="00974CD8" w:rsidRPr="003F684A">
        <w:t>Zeichen inkl. Leerzeichen. Abdruck honorarfrei. Beleg erbeten.</w:t>
      </w:r>
    </w:p>
    <w:p w14:paraId="1B098639" w14:textId="77777777" w:rsidR="001C5162" w:rsidRDefault="001C5162" w:rsidP="00A1611B">
      <w:pPr>
        <w:pStyle w:val="Untertitel"/>
      </w:pPr>
    </w:p>
    <w:p w14:paraId="59FC63FB" w14:textId="77777777" w:rsidR="001C5162" w:rsidRDefault="001C5162" w:rsidP="00A1611B">
      <w:pPr>
        <w:pStyle w:val="Untertitel"/>
      </w:pPr>
    </w:p>
    <w:p w14:paraId="5D5BB263" w14:textId="576F0AC1" w:rsidR="00A1611B" w:rsidRPr="003F684A" w:rsidRDefault="00440F2B" w:rsidP="00A1611B">
      <w:pPr>
        <w:pStyle w:val="Untertitel"/>
      </w:pPr>
      <w:r w:rsidRPr="003F684A">
        <w:t>Bildmaterial</w:t>
      </w:r>
      <w:r w:rsidR="00A1611B" w:rsidRPr="003F684A">
        <w:t>:</w:t>
      </w:r>
    </w:p>
    <w:p w14:paraId="21D774A1" w14:textId="25E423F9" w:rsidR="00974CD8" w:rsidRPr="003F684A" w:rsidRDefault="00F41C55" w:rsidP="00A1611B">
      <w:pPr>
        <w:pStyle w:val="Untertitel"/>
      </w:pPr>
      <w:r>
        <w:rPr>
          <w:noProof/>
        </w:rPr>
        <w:drawing>
          <wp:inline distT="0" distB="0" distL="0" distR="0" wp14:anchorId="3A075607" wp14:editId="2EE999B2">
            <wp:extent cx="3305175" cy="2205095"/>
            <wp:effectExtent l="19050" t="19050" r="9525" b="2413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375" cy="22125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A21735" w14:textId="55DFD957" w:rsidR="00974CD8" w:rsidRPr="003F684A" w:rsidRDefault="006955B6" w:rsidP="00A1611B">
      <w:pPr>
        <w:pStyle w:val="Bildunterschrift"/>
      </w:pPr>
      <w:r>
        <w:t>Drei verschiedene Edelstahlkits für</w:t>
      </w:r>
      <w:r w:rsidR="0010653C">
        <w:t xml:space="preserve"> die komplette preeflow</w:t>
      </w:r>
      <w:r>
        <w:t xml:space="preserve"> eco-PEN Serie </w:t>
      </w:r>
    </w:p>
    <w:p w14:paraId="5439633F" w14:textId="77777777" w:rsidR="001C5162" w:rsidRDefault="001C5162" w:rsidP="00A1611B">
      <w:pPr>
        <w:pStyle w:val="Untertitel"/>
      </w:pPr>
    </w:p>
    <w:p w14:paraId="1E6BC259" w14:textId="77777777" w:rsidR="001C5162" w:rsidRDefault="001C5162" w:rsidP="00A1611B">
      <w:pPr>
        <w:pStyle w:val="Untertitel"/>
      </w:pPr>
    </w:p>
    <w:p w14:paraId="0067A6E4" w14:textId="77777777" w:rsidR="001C5162" w:rsidRDefault="001C5162" w:rsidP="00A1611B">
      <w:pPr>
        <w:pStyle w:val="Untertitel"/>
      </w:pPr>
    </w:p>
    <w:p w14:paraId="22613A7A" w14:textId="270B87DB" w:rsidR="00D56D5D" w:rsidRPr="003F684A" w:rsidRDefault="00D56D5D" w:rsidP="00A1611B">
      <w:pPr>
        <w:pStyle w:val="Untertitel"/>
      </w:pPr>
      <w:r w:rsidRPr="003F684A">
        <w:t>Mikrodosierung in Perfektion!</w:t>
      </w:r>
    </w:p>
    <w:p w14:paraId="070D1538" w14:textId="77777777" w:rsidR="00D56D5D" w:rsidRPr="003F684A" w:rsidRDefault="003A23BF" w:rsidP="00A1611B">
      <w:r w:rsidRPr="003F684A">
        <w:t>preeflow</w:t>
      </w:r>
      <w:r w:rsidRPr="003F684A">
        <w:rPr>
          <w:vertAlign w:val="superscript"/>
        </w:rPr>
        <w:t>®</w:t>
      </w:r>
      <w:r w:rsidRPr="003F684A">
        <w:t xml:space="preserve"> ist eine Marke der ViscoTec Pumpen- u. Dosiertechnik GmbH. ViscoTec beschäftigt sich vorwiegend mit Anlagen, die zur Förderung, Dosierung, Auftragung, Abfüllung und der Entnahme von mittelviskosen </w:t>
      </w:r>
      <w:proofErr w:type="gramStart"/>
      <w:r w:rsidRPr="003F684A">
        <w:t>bis hochviskosen Medien</w:t>
      </w:r>
      <w:proofErr w:type="gramEnd"/>
      <w:r w:rsidRPr="003F684A">
        <w:t xml:space="preserve"> benötigt werden. Der Hauptsitz des technologischen Marktführers ist in Töging (Oberbayern, Kreis Altötting). Darüber hinaus verfügt ViscoTec über Niederlassungen in den USA, in China, Singapur</w:t>
      </w:r>
      <w:r w:rsidR="004C6D87" w:rsidRPr="003F684A">
        <w:t>, Indien</w:t>
      </w:r>
      <w:r w:rsidRPr="003F684A">
        <w:t xml:space="preserve"> und </w:t>
      </w:r>
      <w:r w:rsidR="004C6D87" w:rsidRPr="003F684A">
        <w:t>Frankreich</w:t>
      </w:r>
      <w:r w:rsidRPr="003F684A">
        <w:t xml:space="preserve"> und beschäftigt weltweit rund </w:t>
      </w:r>
      <w:r w:rsidR="00BD6574" w:rsidRPr="003F684A">
        <w:t>2</w:t>
      </w:r>
      <w:r w:rsidR="005814C0" w:rsidRPr="003F684A">
        <w:t>6</w:t>
      </w:r>
      <w:r w:rsidR="00BD6574" w:rsidRPr="003F684A">
        <w:t>0</w:t>
      </w:r>
      <w:r w:rsidRPr="003F684A">
        <w:t xml:space="preserve"> Mitarbeiter. Die Marke preeflow</w:t>
      </w:r>
      <w:r w:rsidR="00440F2B" w:rsidRPr="003F684A">
        <w:rPr>
          <w:vertAlign w:val="superscript"/>
        </w:rPr>
        <w:t>®</w:t>
      </w:r>
      <w:r w:rsidRPr="003F684A">
        <w:t xml:space="preserve"> steht für präzises, rein volumetrisches Dosieren von Flüssigkeiten in Kleinstmengen und entstand im Jahr 2008. Weltweit werden preeflow</w:t>
      </w:r>
      <w:r w:rsidR="00440F2B" w:rsidRPr="003F684A">
        <w:rPr>
          <w:vertAlign w:val="superscript"/>
        </w:rPr>
        <w:t>®</w:t>
      </w:r>
      <w:r w:rsidRPr="003F684A">
        <w:t xml:space="preserve"> Produkte geschätzt, nicht zuletzt aufgrund einzigartiger Qualität – Made in Germany. Ein internationales Händlernetz bietet professionellen Service und Support rund um die preeflow Dosiersysteme. Die vielfältigen Anwendungsbereiche umfassen unter anderem die Branchen Automotive, Elektro- und Elektronikindustrie, Medizintechnik, Luft- und Raumfahrt, erneuerbare Energien, Elektro- und </w:t>
      </w:r>
      <w:r w:rsidRPr="003F684A">
        <w:lastRenderedPageBreak/>
        <w:t>Hybridtechnik und Mess- und Sensortechnik. Alle preeflow</w:t>
      </w:r>
      <w:r w:rsidR="00440F2B" w:rsidRPr="003F684A">
        <w:rPr>
          <w:vertAlign w:val="superscript"/>
        </w:rPr>
        <w:t>®</w:t>
      </w:r>
      <w:r w:rsidRPr="003F684A">
        <w:t xml:space="preserve"> Systeme lassen sich dank standardisierter Schnittstellen einfach integrieren. Weltweit arbeiten über </w:t>
      </w:r>
      <w:r w:rsidR="004779ED" w:rsidRPr="003F684A">
        <w:t>2</w:t>
      </w:r>
      <w:r w:rsidRPr="003F684A">
        <w:t>0.000 preeflow</w:t>
      </w:r>
      <w:r w:rsidR="00440F2B" w:rsidRPr="003F684A">
        <w:rPr>
          <w:vertAlign w:val="superscript"/>
        </w:rPr>
        <w:t>®</w:t>
      </w:r>
      <w:r w:rsidRPr="003F684A">
        <w:t xml:space="preserve"> Systeme in halb- oder vollautomatischen Dosieranwendungen zur vollsten Zufriedenheit der Anwender und Kunden</w:t>
      </w:r>
      <w:r w:rsidR="008B0A02" w:rsidRPr="003F684A">
        <w:t>.</w:t>
      </w:r>
      <w:r w:rsidR="00D56D5D" w:rsidRPr="003F684A">
        <w:t xml:space="preserve"> </w:t>
      </w:r>
    </w:p>
    <w:p w14:paraId="6EB2F138" w14:textId="77777777" w:rsidR="00BD097C" w:rsidRPr="003F684A" w:rsidRDefault="00BD097C" w:rsidP="00A1611B"/>
    <w:p w14:paraId="61DCE4A8" w14:textId="77777777" w:rsidR="00BD097C" w:rsidRPr="003F684A" w:rsidRDefault="00BD097C" w:rsidP="00A1611B">
      <w:pPr>
        <w:pStyle w:val="Untertitel"/>
      </w:pPr>
      <w:r w:rsidRPr="003F684A">
        <w:t>Pressekontakt:</w:t>
      </w:r>
    </w:p>
    <w:p w14:paraId="723CEFD9" w14:textId="77777777" w:rsidR="00BD097C" w:rsidRPr="003F684A" w:rsidRDefault="00BD097C" w:rsidP="00A1611B">
      <w:pPr>
        <w:spacing w:after="0"/>
      </w:pPr>
      <w:r w:rsidRPr="003F684A">
        <w:t xml:space="preserve">Thomas Diringer, Leiter Geschäftsfeld </w:t>
      </w:r>
      <w:r w:rsidR="005814C0" w:rsidRPr="003F684A">
        <w:t>Components &amp; Devices</w:t>
      </w:r>
    </w:p>
    <w:p w14:paraId="26CA4A79" w14:textId="77777777" w:rsidR="00BD097C" w:rsidRPr="003F684A" w:rsidRDefault="00BD097C" w:rsidP="00A1611B">
      <w:pPr>
        <w:spacing w:after="0"/>
      </w:pPr>
      <w:r w:rsidRPr="003F684A">
        <w:t>ViscoTec Pumpen- u. Dosiertechnik GmbH</w:t>
      </w:r>
    </w:p>
    <w:p w14:paraId="3997DA80" w14:textId="77777777" w:rsidR="00BD097C" w:rsidRPr="003F684A" w:rsidRDefault="00BD097C" w:rsidP="00A1611B">
      <w:pPr>
        <w:spacing w:after="0"/>
      </w:pPr>
      <w:proofErr w:type="spellStart"/>
      <w:r w:rsidRPr="003F684A">
        <w:t>Amperstraße</w:t>
      </w:r>
      <w:proofErr w:type="spellEnd"/>
      <w:r w:rsidRPr="003F684A">
        <w:t xml:space="preserve"> 13, D-84513 Töging a. Inn</w:t>
      </w:r>
    </w:p>
    <w:p w14:paraId="11A6327A" w14:textId="77777777" w:rsidR="00BD097C" w:rsidRPr="003F684A" w:rsidRDefault="00BD097C" w:rsidP="00A1611B">
      <w:pPr>
        <w:spacing w:after="0"/>
      </w:pPr>
      <w:r w:rsidRPr="003F684A">
        <w:t xml:space="preserve">Telefon +49 8631 9274-441 </w:t>
      </w:r>
    </w:p>
    <w:p w14:paraId="2FEB1ADC" w14:textId="77777777" w:rsidR="00BD097C" w:rsidRPr="003F684A" w:rsidRDefault="00BD097C" w:rsidP="00A1611B">
      <w:pPr>
        <w:spacing w:after="0"/>
      </w:pPr>
      <w:r w:rsidRPr="003F684A">
        <w:t>E-Mail: thomas.diringer@viscotec.de · www.preeflow.com</w:t>
      </w:r>
    </w:p>
    <w:p w14:paraId="697227A9" w14:textId="77777777" w:rsidR="00BD097C" w:rsidRPr="003F684A" w:rsidRDefault="00BD097C" w:rsidP="00A1611B">
      <w:pPr>
        <w:spacing w:after="0"/>
      </w:pPr>
    </w:p>
    <w:p w14:paraId="5B687202" w14:textId="77777777" w:rsidR="00BD097C" w:rsidRPr="003F684A" w:rsidRDefault="00EC704D" w:rsidP="00A1611B">
      <w:pPr>
        <w:spacing w:after="0"/>
      </w:pPr>
      <w:r w:rsidRPr="003F684A">
        <w:t>Melanie Hintereder</w:t>
      </w:r>
      <w:r w:rsidR="00BD097C" w:rsidRPr="003F684A">
        <w:t xml:space="preserve">, </w:t>
      </w:r>
      <w:r w:rsidRPr="003F684A">
        <w:t>M</w:t>
      </w:r>
      <w:r w:rsidR="00BD097C" w:rsidRPr="003F684A">
        <w:t>arketing</w:t>
      </w:r>
    </w:p>
    <w:p w14:paraId="50EA9AFB" w14:textId="77777777" w:rsidR="00BD097C" w:rsidRPr="003F684A" w:rsidRDefault="00BD097C" w:rsidP="00A1611B">
      <w:pPr>
        <w:spacing w:after="0"/>
      </w:pPr>
      <w:r w:rsidRPr="003F684A">
        <w:t>ViscoTec Pumpen- u. Dosiertechnik GmbH</w:t>
      </w:r>
    </w:p>
    <w:p w14:paraId="53486A5F" w14:textId="77777777" w:rsidR="00BD097C" w:rsidRPr="003F684A" w:rsidRDefault="00BD097C" w:rsidP="00A1611B">
      <w:pPr>
        <w:spacing w:after="0"/>
      </w:pPr>
      <w:proofErr w:type="spellStart"/>
      <w:r w:rsidRPr="003F684A">
        <w:t>Amperstraße</w:t>
      </w:r>
      <w:proofErr w:type="spellEnd"/>
      <w:r w:rsidRPr="003F684A">
        <w:t xml:space="preserve"> 13, D-84513 Töging a. Inn</w:t>
      </w:r>
    </w:p>
    <w:p w14:paraId="1C259A87" w14:textId="77777777" w:rsidR="00BD097C" w:rsidRPr="003F684A" w:rsidRDefault="00BD097C" w:rsidP="00A1611B">
      <w:pPr>
        <w:spacing w:after="0"/>
      </w:pPr>
      <w:r w:rsidRPr="003F684A">
        <w:t>Telefon +49 8631 9274-4</w:t>
      </w:r>
      <w:r w:rsidR="00EC704D" w:rsidRPr="003F684A">
        <w:t>04</w:t>
      </w:r>
      <w:r w:rsidRPr="003F684A">
        <w:t xml:space="preserve"> </w:t>
      </w:r>
    </w:p>
    <w:p w14:paraId="69A5E29D" w14:textId="77777777" w:rsidR="00BD097C" w:rsidRPr="003F684A" w:rsidRDefault="00BD097C" w:rsidP="00A1611B">
      <w:pPr>
        <w:spacing w:after="0"/>
      </w:pPr>
      <w:r w:rsidRPr="003F684A">
        <w:t xml:space="preserve">E-Mail: </w:t>
      </w:r>
      <w:r w:rsidR="00EC704D" w:rsidRPr="003F684A">
        <w:t>melanie.hintereder</w:t>
      </w:r>
      <w:r w:rsidRPr="003F684A">
        <w:t>@viscotec.de · www.viscotec.de</w:t>
      </w:r>
    </w:p>
    <w:p w14:paraId="1BF39C5F" w14:textId="77777777" w:rsidR="0050565F" w:rsidRPr="003F684A" w:rsidRDefault="0050565F" w:rsidP="00A1611B"/>
    <w:p w14:paraId="6BC29B3C" w14:textId="77777777" w:rsidR="00207D48" w:rsidRPr="003F684A" w:rsidRDefault="00207D48" w:rsidP="00A1611B"/>
    <w:p w14:paraId="23CA4BE1" w14:textId="77777777" w:rsidR="00207D48" w:rsidRPr="003F684A" w:rsidRDefault="00207D48" w:rsidP="00A1611B"/>
    <w:sectPr w:rsidR="00207D48" w:rsidRPr="003F684A" w:rsidSect="00C82731">
      <w:headerReference w:type="default" r:id="rId10"/>
      <w:footerReference w:type="default" r:id="rId11"/>
      <w:pgSz w:w="11906" w:h="16838" w:code="9"/>
      <w:pgMar w:top="851" w:right="707" w:bottom="851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932B3" w14:textId="77777777" w:rsidR="005E387A" w:rsidRDefault="005E387A" w:rsidP="00A1611B">
      <w:r>
        <w:separator/>
      </w:r>
    </w:p>
  </w:endnote>
  <w:endnote w:type="continuationSeparator" w:id="0">
    <w:p w14:paraId="693E58DC" w14:textId="77777777" w:rsidR="005E387A" w:rsidRDefault="005E387A" w:rsidP="00A1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02966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540107E5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  <w:r w:rsidRPr="00A1611B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5E6C4" wp14:editId="61F2A672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45760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" strokecolor="#dde4f0"/>
          </w:pict>
        </mc:Fallback>
      </mc:AlternateContent>
    </w:r>
  </w:p>
  <w:p w14:paraId="4698ADDD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6A52D0AC" w14:textId="77777777" w:rsidR="00C82731" w:rsidRPr="00A1611B" w:rsidRDefault="00C82731" w:rsidP="00A1611B">
    <w:pPr>
      <w:pStyle w:val="Fusszeile"/>
    </w:pPr>
    <w:r w:rsidRPr="00A1611B">
      <w:t>Stand: 0</w:t>
    </w:r>
    <w:r w:rsidR="00693441">
      <w:t>8</w:t>
    </w:r>
    <w:r w:rsidRPr="00A1611B">
      <w:t>.0</w:t>
    </w:r>
    <w:r w:rsidR="00693441">
      <w:t>1</w:t>
    </w:r>
    <w:r w:rsidRPr="00A1611B">
      <w:t>.20</w:t>
    </w:r>
    <w:r w:rsidR="00693441">
      <w:t>20</w:t>
    </w:r>
    <w:r w:rsidRPr="00A1611B">
      <w:rPr>
        <w:color w:val="7F7F7F"/>
      </w:rPr>
      <w:tab/>
    </w:r>
    <w:r w:rsidRPr="00A1611B">
      <w:t xml:space="preserve"> </w:t>
    </w:r>
    <w:r w:rsidRPr="00A1611B">
      <w:rPr>
        <w:color w:val="7F7F7F"/>
      </w:rPr>
      <w:tab/>
    </w:r>
    <w:r w:rsidR="00A1611B">
      <w:t xml:space="preserve">                                                                 </w:t>
    </w:r>
    <w:r w:rsidRPr="00A1611B">
      <w:t xml:space="preserve">Seite </w:t>
    </w:r>
    <w:r w:rsidRPr="00A1611B">
      <w:fldChar w:fldCharType="begin"/>
    </w:r>
    <w:r w:rsidRPr="00A1611B">
      <w:instrText xml:space="preserve"> PAGE </w:instrText>
    </w:r>
    <w:r w:rsidRPr="00A1611B">
      <w:fldChar w:fldCharType="separate"/>
    </w:r>
    <w:r w:rsidRPr="00A1611B">
      <w:t>1</w:t>
    </w:r>
    <w:r w:rsidRPr="00A1611B">
      <w:fldChar w:fldCharType="end"/>
    </w:r>
    <w:r w:rsidRPr="00A1611B">
      <w:t xml:space="preserve"> von </w:t>
    </w:r>
    <w:r w:rsidRPr="00A1611B">
      <w:fldChar w:fldCharType="begin"/>
    </w:r>
    <w:r w:rsidRPr="00A1611B">
      <w:instrText xml:space="preserve"> NUMPAGES  </w:instrText>
    </w:r>
    <w:r w:rsidRPr="00A1611B">
      <w:fldChar w:fldCharType="separate"/>
    </w:r>
    <w:r w:rsidRPr="00A1611B">
      <w:t>1</w:t>
    </w:r>
    <w:r w:rsidRPr="00A1611B">
      <w:fldChar w:fldCharType="end"/>
    </w:r>
  </w:p>
  <w:p w14:paraId="061C4B14" w14:textId="77777777" w:rsidR="00A1611B" w:rsidRPr="00A1611B" w:rsidRDefault="00A1611B" w:rsidP="00A1611B">
    <w:pPr>
      <w:pStyle w:val="Fusszeile"/>
    </w:pPr>
  </w:p>
  <w:p w14:paraId="0678E3A9" w14:textId="77777777" w:rsidR="00A1611B" w:rsidRDefault="00C82731" w:rsidP="00A1611B">
    <w:pPr>
      <w:spacing w:after="0" w:line="240" w:lineRule="auto"/>
      <w:rPr>
        <w:noProof/>
        <w:sz w:val="14"/>
        <w:szCs w:val="14"/>
      </w:rPr>
    </w:pPr>
    <w:r w:rsidRPr="00A1611B">
      <w:rPr>
        <w:b/>
        <w:noProof/>
        <w:sz w:val="14"/>
        <w:szCs w:val="14"/>
      </w:rPr>
      <w:t>ViscoTec</w:t>
    </w:r>
    <w:r w:rsidRP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sz w:val="14"/>
        <w:szCs w:val="14"/>
      </w:rPr>
      <w:t>Amperstraße 13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T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9274-0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W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 xml:space="preserve">www.viscotec.de </w:t>
    </w:r>
  </w:p>
  <w:p w14:paraId="66C27002" w14:textId="77777777" w:rsidR="006B78C4" w:rsidRPr="00A1611B" w:rsidRDefault="00C82731" w:rsidP="00A1611B">
    <w:pPr>
      <w:spacing w:after="0" w:line="240" w:lineRule="auto"/>
      <w:rPr>
        <w:sz w:val="14"/>
        <w:szCs w:val="14"/>
      </w:rPr>
    </w:pPr>
    <w:r w:rsidRPr="00A1611B">
      <w:rPr>
        <w:b/>
        <w:noProof/>
        <w:sz w:val="14"/>
        <w:szCs w:val="14"/>
      </w:rPr>
      <w:t>Pumpen- u. Dosiertechnik GmbH</w:t>
    </w:r>
    <w:r w:rsidRPr="00A1611B">
      <w:rPr>
        <w:noProof/>
        <w:sz w:val="14"/>
        <w:szCs w:val="14"/>
      </w:rPr>
      <w:tab/>
      <w:t>D-84513 Töging a. Inn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F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9274-300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E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mail@viscotec.de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4E7CA" w14:textId="77777777" w:rsidR="005E387A" w:rsidRDefault="005E387A" w:rsidP="00A1611B">
      <w:r>
        <w:separator/>
      </w:r>
    </w:p>
  </w:footnote>
  <w:footnote w:type="continuationSeparator" w:id="0">
    <w:p w14:paraId="3F4AAC88" w14:textId="77777777" w:rsidR="005E387A" w:rsidRDefault="005E387A" w:rsidP="00A1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37F" w14:textId="77777777" w:rsidR="006B78C4" w:rsidRDefault="006B78C4" w:rsidP="00A1611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AF6F372" wp14:editId="0EE6277F">
          <wp:simplePos x="0" y="0"/>
          <wp:positionH relativeFrom="column">
            <wp:posOffset>4566285</wp:posOffset>
          </wp:positionH>
          <wp:positionV relativeFrom="paragraph">
            <wp:posOffset>-21589</wp:posOffset>
          </wp:positionV>
          <wp:extent cx="1863856" cy="600934"/>
          <wp:effectExtent l="0" t="0" r="3175" b="889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reeflow_blau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721" cy="607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B37FC9B" w14:textId="77777777" w:rsidR="006B78C4" w:rsidRDefault="006B78C4" w:rsidP="00A1611B">
    <w:pPr>
      <w:pStyle w:val="Kopfzeile"/>
    </w:pPr>
  </w:p>
  <w:p w14:paraId="3DE2AEAF" w14:textId="77777777" w:rsidR="006B78C4" w:rsidRDefault="006B78C4" w:rsidP="00A1611B">
    <w:pPr>
      <w:pStyle w:val="Kopfzeile"/>
    </w:pPr>
  </w:p>
  <w:p w14:paraId="3C544A63" w14:textId="77777777" w:rsidR="006B78C4" w:rsidRDefault="006B78C4" w:rsidP="00A1611B">
    <w:pPr>
      <w:pStyle w:val="Kopfzeile"/>
    </w:pPr>
  </w:p>
  <w:p w14:paraId="08B69781" w14:textId="77777777" w:rsidR="006B78C4" w:rsidRDefault="006B78C4" w:rsidP="00A1611B">
    <w:pPr>
      <w:pStyle w:val="Kopfzeile"/>
    </w:pPr>
  </w:p>
  <w:p w14:paraId="5FDED3AD" w14:textId="77777777" w:rsidR="006B78C4" w:rsidRPr="00BD6574" w:rsidRDefault="006B78C4" w:rsidP="00A1611B">
    <w:pPr>
      <w:pStyle w:val="KopfzeileHeadline"/>
    </w:pPr>
    <w:r w:rsidRPr="00BD6574">
      <w:t>PRESSEMITTEILUNG</w:t>
    </w:r>
  </w:p>
  <w:p w14:paraId="026B8D4F" w14:textId="77777777" w:rsidR="006B78C4" w:rsidRDefault="006B78C4" w:rsidP="00A1611B">
    <w:pPr>
      <w:pStyle w:val="Kopfzeile"/>
    </w:pPr>
  </w:p>
  <w:p w14:paraId="7318D408" w14:textId="77777777" w:rsidR="006B78C4" w:rsidRDefault="006B78C4" w:rsidP="00A1611B">
    <w:pPr>
      <w:pStyle w:val="Kopfzeile"/>
    </w:pPr>
  </w:p>
  <w:p w14:paraId="1A8B29ED" w14:textId="77777777" w:rsidR="006B78C4" w:rsidRDefault="006B78C4" w:rsidP="00A161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F5BD3"/>
    <w:multiLevelType w:val="hybridMultilevel"/>
    <w:tmpl w:val="D09685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638F8"/>
    <w:multiLevelType w:val="hybridMultilevel"/>
    <w:tmpl w:val="0B90F14E"/>
    <w:lvl w:ilvl="0" w:tplc="53A095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35DF2"/>
    <w:multiLevelType w:val="hybridMultilevel"/>
    <w:tmpl w:val="BF1082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5158C"/>
    <w:multiLevelType w:val="hybridMultilevel"/>
    <w:tmpl w:val="AFCE0710"/>
    <w:lvl w:ilvl="0" w:tplc="2C7E489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A083A"/>
    <w:multiLevelType w:val="hybridMultilevel"/>
    <w:tmpl w:val="A77838CA"/>
    <w:lvl w:ilvl="0" w:tplc="BA7A88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009DE0" w:themeColor="accent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91FB4"/>
    <w:multiLevelType w:val="hybridMultilevel"/>
    <w:tmpl w:val="C20A6E5A"/>
    <w:lvl w:ilvl="0" w:tplc="2C7E489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3216D"/>
    <w:multiLevelType w:val="hybridMultilevel"/>
    <w:tmpl w:val="0E0E8FFC"/>
    <w:lvl w:ilvl="0" w:tplc="E2A2F29C">
      <w:start w:val="6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AB789E"/>
    <w:multiLevelType w:val="hybridMultilevel"/>
    <w:tmpl w:val="224C169C"/>
    <w:lvl w:ilvl="0" w:tplc="2C7E489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37322"/>
    <w:multiLevelType w:val="hybridMultilevel"/>
    <w:tmpl w:val="6C706C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02635"/>
    <w:multiLevelType w:val="hybridMultilevel"/>
    <w:tmpl w:val="0458021E"/>
    <w:lvl w:ilvl="0" w:tplc="2C7E489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15F"/>
    <w:rsid w:val="00051241"/>
    <w:rsid w:val="0007129F"/>
    <w:rsid w:val="00086730"/>
    <w:rsid w:val="000B283B"/>
    <w:rsid w:val="000B44E6"/>
    <w:rsid w:val="000D7869"/>
    <w:rsid w:val="000F3990"/>
    <w:rsid w:val="00100CE6"/>
    <w:rsid w:val="0010653C"/>
    <w:rsid w:val="00124E1B"/>
    <w:rsid w:val="00155FA5"/>
    <w:rsid w:val="00165813"/>
    <w:rsid w:val="0019178B"/>
    <w:rsid w:val="001C5162"/>
    <w:rsid w:val="00207D48"/>
    <w:rsid w:val="0021275C"/>
    <w:rsid w:val="00213097"/>
    <w:rsid w:val="00214BE3"/>
    <w:rsid w:val="00216DE4"/>
    <w:rsid w:val="002564BF"/>
    <w:rsid w:val="002B4444"/>
    <w:rsid w:val="002C1B58"/>
    <w:rsid w:val="002E2F29"/>
    <w:rsid w:val="002F4FF7"/>
    <w:rsid w:val="002F5F19"/>
    <w:rsid w:val="00304C95"/>
    <w:rsid w:val="00346F0D"/>
    <w:rsid w:val="0037415F"/>
    <w:rsid w:val="00377D5F"/>
    <w:rsid w:val="003857C3"/>
    <w:rsid w:val="003A23BF"/>
    <w:rsid w:val="003B4BE0"/>
    <w:rsid w:val="003F684A"/>
    <w:rsid w:val="00430B0B"/>
    <w:rsid w:val="00440F2B"/>
    <w:rsid w:val="00442799"/>
    <w:rsid w:val="004779ED"/>
    <w:rsid w:val="004B349E"/>
    <w:rsid w:val="004B6726"/>
    <w:rsid w:val="004C4E92"/>
    <w:rsid w:val="004C6D87"/>
    <w:rsid w:val="004F0705"/>
    <w:rsid w:val="00502B11"/>
    <w:rsid w:val="0050565F"/>
    <w:rsid w:val="005814C0"/>
    <w:rsid w:val="00592CA1"/>
    <w:rsid w:val="00594563"/>
    <w:rsid w:val="005B6DE6"/>
    <w:rsid w:val="005E387A"/>
    <w:rsid w:val="005F3513"/>
    <w:rsid w:val="00610C87"/>
    <w:rsid w:val="00693441"/>
    <w:rsid w:val="006955B6"/>
    <w:rsid w:val="006B78C4"/>
    <w:rsid w:val="006C6AE2"/>
    <w:rsid w:val="006E2BC6"/>
    <w:rsid w:val="007041ED"/>
    <w:rsid w:val="00756476"/>
    <w:rsid w:val="00782414"/>
    <w:rsid w:val="0079149C"/>
    <w:rsid w:val="00791C50"/>
    <w:rsid w:val="007C6E88"/>
    <w:rsid w:val="007E6CA0"/>
    <w:rsid w:val="00826A98"/>
    <w:rsid w:val="0087508C"/>
    <w:rsid w:val="008B0A02"/>
    <w:rsid w:val="008F388C"/>
    <w:rsid w:val="00955FFA"/>
    <w:rsid w:val="00974CD8"/>
    <w:rsid w:val="00992BE1"/>
    <w:rsid w:val="00995474"/>
    <w:rsid w:val="009A6CE5"/>
    <w:rsid w:val="009D0A72"/>
    <w:rsid w:val="009D5714"/>
    <w:rsid w:val="00A02963"/>
    <w:rsid w:val="00A1611B"/>
    <w:rsid w:val="00A23D8E"/>
    <w:rsid w:val="00A35951"/>
    <w:rsid w:val="00AC080F"/>
    <w:rsid w:val="00B205DB"/>
    <w:rsid w:val="00B60D2C"/>
    <w:rsid w:val="00BD097C"/>
    <w:rsid w:val="00BD6574"/>
    <w:rsid w:val="00BE5D7F"/>
    <w:rsid w:val="00C135DE"/>
    <w:rsid w:val="00C8166F"/>
    <w:rsid w:val="00C82731"/>
    <w:rsid w:val="00C83E1A"/>
    <w:rsid w:val="00C93794"/>
    <w:rsid w:val="00CD306B"/>
    <w:rsid w:val="00CE4FF5"/>
    <w:rsid w:val="00CF08AA"/>
    <w:rsid w:val="00D130D4"/>
    <w:rsid w:val="00D505E0"/>
    <w:rsid w:val="00D520FF"/>
    <w:rsid w:val="00D56D5D"/>
    <w:rsid w:val="00D844A5"/>
    <w:rsid w:val="00D87711"/>
    <w:rsid w:val="00DF6847"/>
    <w:rsid w:val="00E24346"/>
    <w:rsid w:val="00EB69BA"/>
    <w:rsid w:val="00EC067F"/>
    <w:rsid w:val="00EC704D"/>
    <w:rsid w:val="00ED3E57"/>
    <w:rsid w:val="00EF7AD4"/>
    <w:rsid w:val="00F131E0"/>
    <w:rsid w:val="00F41C55"/>
    <w:rsid w:val="00FE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F50512"/>
  <w15:docId w15:val="{0A9846FC-DE33-4DD7-8C45-581FE551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6726"/>
    <w:pPr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6726"/>
    <w:pPr>
      <w:spacing w:after="0" w:line="360" w:lineRule="auto"/>
      <w:ind w:right="1418"/>
      <w:outlineLvl w:val="0"/>
    </w:pPr>
    <w:rPr>
      <w:b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BC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02B11"/>
    <w:rPr>
      <w:color w:val="009DE0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8C4"/>
  </w:style>
  <w:style w:type="paragraph" w:styleId="Fuzeile">
    <w:name w:val="footer"/>
    <w:basedOn w:val="Standard"/>
    <w:link w:val="Fu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8C4"/>
  </w:style>
  <w:style w:type="paragraph" w:styleId="StandardWeb">
    <w:name w:val="Normal (Web)"/>
    <w:basedOn w:val="Standard"/>
    <w:link w:val="StandardWebZchn"/>
    <w:uiPriority w:val="99"/>
    <w:rsid w:val="00974CD8"/>
    <w:pPr>
      <w:spacing w:before="120" w:after="120" w:line="264" w:lineRule="auto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6726"/>
    <w:rPr>
      <w:rFonts w:ascii="Arial" w:hAnsi="Arial" w:cs="Arial"/>
      <w:b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B6726"/>
    <w:pPr>
      <w:spacing w:after="0" w:line="360" w:lineRule="auto"/>
      <w:ind w:right="1418"/>
    </w:pPr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B6726"/>
    <w:rPr>
      <w:rFonts w:ascii="Arial" w:hAnsi="Arial" w:cs="Arial"/>
      <w:b/>
    </w:rPr>
  </w:style>
  <w:style w:type="paragraph" w:customStyle="1" w:styleId="Bildunterschrift">
    <w:name w:val="Bildunterschrift"/>
    <w:basedOn w:val="StandardWeb"/>
    <w:link w:val="BildunterschriftZchn"/>
    <w:qFormat/>
    <w:rsid w:val="004B6726"/>
    <w:pPr>
      <w:spacing w:line="360" w:lineRule="auto"/>
      <w:ind w:right="1273"/>
    </w:pPr>
    <w:rPr>
      <w:rFonts w:cs="Arial"/>
      <w:i/>
      <w:sz w:val="18"/>
      <w:szCs w:val="18"/>
    </w:rPr>
  </w:style>
  <w:style w:type="paragraph" w:customStyle="1" w:styleId="Presse-Fliesstext">
    <w:name w:val="Presse-Fliesstext"/>
    <w:basedOn w:val="Standard"/>
    <w:link w:val="Presse-FliesstextZchn"/>
    <w:qFormat/>
    <w:rsid w:val="004B6726"/>
    <w:pPr>
      <w:spacing w:after="0" w:line="360" w:lineRule="auto"/>
      <w:ind w:right="1418"/>
    </w:pPr>
  </w:style>
  <w:style w:type="character" w:customStyle="1" w:styleId="StandardWebZchn">
    <w:name w:val="Standard (Web) Zchn"/>
    <w:basedOn w:val="Absatz-Standardschriftart"/>
    <w:link w:val="StandardWeb"/>
    <w:uiPriority w:val="99"/>
    <w:rsid w:val="00A1611B"/>
    <w:rPr>
      <w:rFonts w:ascii="Arial" w:eastAsia="Times New Roman" w:hAnsi="Arial" w:cs="Times New Roman"/>
      <w:lang w:eastAsia="de-DE"/>
    </w:rPr>
  </w:style>
  <w:style w:type="character" w:customStyle="1" w:styleId="BildunterschriftZchn">
    <w:name w:val="Bildunterschrift Zchn"/>
    <w:basedOn w:val="StandardWebZchn"/>
    <w:link w:val="Bildunterschrift"/>
    <w:rsid w:val="004B6726"/>
    <w:rPr>
      <w:rFonts w:ascii="Arial" w:eastAsia="Times New Roman" w:hAnsi="Arial" w:cs="Arial"/>
      <w:i/>
      <w:sz w:val="18"/>
      <w:szCs w:val="18"/>
      <w:lang w:eastAsia="de-DE"/>
    </w:rPr>
  </w:style>
  <w:style w:type="paragraph" w:customStyle="1" w:styleId="Fusszeile">
    <w:name w:val="Fusszeile"/>
    <w:basedOn w:val="Standard"/>
    <w:link w:val="FusszeileZchn"/>
    <w:qFormat/>
    <w:rsid w:val="004B6726"/>
    <w:pPr>
      <w:tabs>
        <w:tab w:val="left" w:pos="450"/>
        <w:tab w:val="left" w:pos="3261"/>
        <w:tab w:val="left" w:pos="5954"/>
        <w:tab w:val="left" w:pos="8789"/>
      </w:tabs>
      <w:spacing w:after="0" w:line="240" w:lineRule="auto"/>
    </w:pPr>
    <w:rPr>
      <w:noProof/>
      <w:sz w:val="14"/>
      <w:szCs w:val="14"/>
    </w:rPr>
  </w:style>
  <w:style w:type="character" w:customStyle="1" w:styleId="Presse-FliesstextZchn">
    <w:name w:val="Presse-Fliesstext Zchn"/>
    <w:basedOn w:val="Absatz-Standardschriftart"/>
    <w:link w:val="Presse-Fliesstext"/>
    <w:rsid w:val="004B6726"/>
    <w:rPr>
      <w:rFonts w:ascii="Arial" w:hAnsi="Arial" w:cs="Arial"/>
    </w:rPr>
  </w:style>
  <w:style w:type="character" w:customStyle="1" w:styleId="FusszeileZchn">
    <w:name w:val="Fusszeile Zchn"/>
    <w:basedOn w:val="Absatz-Standardschriftart"/>
    <w:link w:val="Fusszeile"/>
    <w:rsid w:val="004B6726"/>
    <w:rPr>
      <w:rFonts w:ascii="Arial" w:hAnsi="Arial" w:cs="Arial"/>
      <w:noProof/>
      <w:sz w:val="14"/>
      <w:szCs w:val="14"/>
    </w:rPr>
  </w:style>
  <w:style w:type="paragraph" w:customStyle="1" w:styleId="KopfzeileHeadline">
    <w:name w:val="Kopfzeile Headline"/>
    <w:basedOn w:val="Kopfzeile"/>
    <w:link w:val="KopfzeileHeadlineZchn"/>
    <w:qFormat/>
    <w:rsid w:val="004B6726"/>
    <w:pPr>
      <w:tabs>
        <w:tab w:val="clear" w:pos="4536"/>
        <w:tab w:val="clear" w:pos="9072"/>
        <w:tab w:val="left" w:pos="975"/>
      </w:tabs>
    </w:pPr>
    <w:rPr>
      <w:b/>
      <w:color w:val="009DE0"/>
      <w:sz w:val="32"/>
      <w:szCs w:val="32"/>
    </w:rPr>
  </w:style>
  <w:style w:type="character" w:customStyle="1" w:styleId="KopfzeileHeadlineZchn">
    <w:name w:val="Kopfzeile Headline Zchn"/>
    <w:basedOn w:val="KopfzeileZchn"/>
    <w:link w:val="KopfzeileHeadline"/>
    <w:rsid w:val="004B6726"/>
    <w:rPr>
      <w:rFonts w:ascii="Arial" w:hAnsi="Arial" w:cs="Arial"/>
      <w:b/>
      <w:color w:val="009DE0"/>
      <w:sz w:val="32"/>
      <w:szCs w:val="32"/>
    </w:rPr>
  </w:style>
  <w:style w:type="paragraph" w:styleId="Listenabsatz">
    <w:name w:val="List Paragraph"/>
    <w:basedOn w:val="Standard"/>
    <w:uiPriority w:val="34"/>
    <w:qFormat/>
    <w:rsid w:val="003B4BE0"/>
    <w:pPr>
      <w:ind w:left="720"/>
      <w:contextualSpacing/>
    </w:pPr>
  </w:style>
  <w:style w:type="character" w:customStyle="1" w:styleId="st">
    <w:name w:val="st"/>
    <w:basedOn w:val="Absatz-Standardschriftart"/>
    <w:rsid w:val="002564BF"/>
  </w:style>
  <w:style w:type="character" w:styleId="NichtaufgelsteErwhnung">
    <w:name w:val="Unresolved Mention"/>
    <w:basedOn w:val="Absatz-Standardschriftart"/>
    <w:uiPriority w:val="99"/>
    <w:semiHidden/>
    <w:unhideWhenUsed/>
    <w:rsid w:val="002127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6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eflow.com/produkte/1k-dispense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8C1FF-35B7-46E4-9B89-9650238D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Hochholzer Thomas</dc:creator>
  <cp:lastModifiedBy>Hintereder, Melanie</cp:lastModifiedBy>
  <cp:revision>21</cp:revision>
  <dcterms:created xsi:type="dcterms:W3CDTF">2020-03-17T07:42:00Z</dcterms:created>
  <dcterms:modified xsi:type="dcterms:W3CDTF">2020-06-02T06:41:00Z</dcterms:modified>
</cp:coreProperties>
</file>