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4A1B04" w14:textId="13BADFE3" w:rsidR="00791C50" w:rsidRPr="00757A7E" w:rsidRDefault="006C1DD7" w:rsidP="00A1611B">
      <w:pPr>
        <w:pStyle w:val="berschrift1"/>
      </w:pPr>
      <w:r w:rsidRPr="00757A7E">
        <w:t>Erster e</w:t>
      </w:r>
      <w:r w:rsidR="00D71A96" w:rsidRPr="00757A7E">
        <w:t xml:space="preserve">co-DUO450 </w:t>
      </w:r>
      <w:r w:rsidRPr="00757A7E">
        <w:t>seit fast 10 Jahren im Einsatz</w:t>
      </w:r>
    </w:p>
    <w:p w14:paraId="4DE50A29" w14:textId="76234902" w:rsidR="00C135DE" w:rsidRPr="00757A7E" w:rsidRDefault="007218B9" w:rsidP="00960F34">
      <w:pPr>
        <w:pStyle w:val="Untertitel"/>
        <w:tabs>
          <w:tab w:val="left" w:pos="5445"/>
        </w:tabs>
      </w:pPr>
      <w:r>
        <w:br/>
      </w:r>
      <w:r w:rsidR="00D71A96" w:rsidRPr="00757A7E">
        <w:t xml:space="preserve">2K Dispenser </w:t>
      </w:r>
      <w:r w:rsidR="00714731" w:rsidRPr="00757A7E">
        <w:t xml:space="preserve">zuverlässig </w:t>
      </w:r>
      <w:r w:rsidR="00960F34" w:rsidRPr="00757A7E">
        <w:t>in der</w:t>
      </w:r>
      <w:r w:rsidR="00D71A96" w:rsidRPr="00757A7E">
        <w:t xml:space="preserve"> Kleinstmengen</w:t>
      </w:r>
      <w:r w:rsidR="00960F34" w:rsidRPr="00757A7E">
        <w:t xml:space="preserve">dosierung bei </w:t>
      </w:r>
      <w:proofErr w:type="spellStart"/>
      <w:r w:rsidR="00960F34" w:rsidRPr="00757A7E">
        <w:t>SebaKMT</w:t>
      </w:r>
      <w:proofErr w:type="spellEnd"/>
    </w:p>
    <w:p w14:paraId="475BEA9F" w14:textId="77777777" w:rsidR="00960F34" w:rsidRPr="00757A7E" w:rsidRDefault="00960F34" w:rsidP="00960F34"/>
    <w:p w14:paraId="1E40DC61" w14:textId="3D72295A" w:rsidR="007218B9" w:rsidRDefault="009143AD" w:rsidP="00A97FCF">
      <w:pPr>
        <w:pStyle w:val="Presse-Fliesstext"/>
      </w:pPr>
      <w:r w:rsidRPr="00A97FCF">
        <w:t xml:space="preserve">In der Produktion von </w:t>
      </w:r>
      <w:proofErr w:type="spellStart"/>
      <w:r w:rsidRPr="00A97FCF">
        <w:t>SebaKMT</w:t>
      </w:r>
      <w:proofErr w:type="spellEnd"/>
      <w:r w:rsidRPr="00A97FCF">
        <w:t xml:space="preserve"> in Baunach sorgt ein </w:t>
      </w:r>
      <w:proofErr w:type="spellStart"/>
      <w:r w:rsidRPr="00A97FCF">
        <w:t>eco</w:t>
      </w:r>
      <w:proofErr w:type="spellEnd"/>
      <w:r w:rsidRPr="00A97FCF">
        <w:t xml:space="preserve">-DUO Dispenser von </w:t>
      </w:r>
      <w:proofErr w:type="spellStart"/>
      <w:r w:rsidRPr="00A97FCF">
        <w:t>preeflow</w:t>
      </w:r>
      <w:proofErr w:type="spellEnd"/>
      <w:r w:rsidRPr="00A97FCF">
        <w:t xml:space="preserve"> seit den ersten Stunden der 2K Dispenser des Mikrodosiertechnikspezialisten für saubere Vergüsse. </w:t>
      </w:r>
      <w:r w:rsidR="00757A7E" w:rsidRPr="00A97FCF">
        <w:t xml:space="preserve">Der erste offiziell verkaufte eco-DUO450 wurde im Jahr 2011 mit der Seriennummer 0001 ausgeliefert. </w:t>
      </w:r>
      <w:r w:rsidRPr="00A97FCF">
        <w:t xml:space="preserve">Mithilfe der präzisen Dosierung des Hochleistungssilikons Wacker </w:t>
      </w:r>
      <w:proofErr w:type="spellStart"/>
      <w:r w:rsidRPr="00A97FCF">
        <w:t>SilGel</w:t>
      </w:r>
      <w:proofErr w:type="spellEnd"/>
      <w:r w:rsidRPr="00A97FCF">
        <w:t xml:space="preserve"> 612 werden die Komponenten vor Korrosion geschützt</w:t>
      </w:r>
      <w:r w:rsidR="00960F34" w:rsidRPr="00A97FCF">
        <w:t xml:space="preserve">: </w:t>
      </w:r>
      <w:r w:rsidR="00960F34" w:rsidRPr="001475FC">
        <w:t xml:space="preserve">Gefertigt werden in Baunach beispielsweise Geräuschlogger zur akustischen Zonenüberwachung </w:t>
      </w:r>
      <w:r w:rsidR="001475FC" w:rsidRPr="001475FC">
        <w:t>der Trinkwasserversor</w:t>
      </w:r>
      <w:r w:rsidR="00CB4FA0">
        <w:t>g</w:t>
      </w:r>
      <w:r w:rsidR="001475FC" w:rsidRPr="001475FC">
        <w:t xml:space="preserve">ung </w:t>
      </w:r>
      <w:r w:rsidR="00960F34" w:rsidRPr="001475FC">
        <w:t>und</w:t>
      </w:r>
      <w:r w:rsidR="00960F34" w:rsidRPr="00A97FCF">
        <w:t xml:space="preserve"> Bodenmikrofone zur Kabelfehlerortung</w:t>
      </w:r>
      <w:r w:rsidR="005579AF">
        <w:t xml:space="preserve"> im Mittelspannungsnetz. </w:t>
      </w:r>
      <w:proofErr w:type="spellStart"/>
      <w:r w:rsidR="006C1DD7" w:rsidRPr="00A97FCF">
        <w:t>SebaKMT</w:t>
      </w:r>
      <w:proofErr w:type="spellEnd"/>
      <w:r w:rsidR="006C1DD7" w:rsidRPr="00A97FCF">
        <w:t xml:space="preserve"> ist Mitglied der britischen </w:t>
      </w:r>
      <w:proofErr w:type="spellStart"/>
      <w:r w:rsidR="006C1DD7" w:rsidRPr="00A97FCF">
        <w:t>Megger</w:t>
      </w:r>
      <w:proofErr w:type="spellEnd"/>
      <w:r w:rsidR="006C1DD7" w:rsidRPr="00A97FCF">
        <w:t xml:space="preserve"> Gruppe, einem weltweit führenden Anbieter von Mess- und Prüfgeräten für die Energiewirtschaft.</w:t>
      </w:r>
      <w:r w:rsidR="007218B9">
        <w:t xml:space="preserve"> </w:t>
      </w:r>
    </w:p>
    <w:p w14:paraId="48A3AB41" w14:textId="77777777" w:rsidR="007218B9" w:rsidRDefault="007218B9" w:rsidP="00A97FCF">
      <w:pPr>
        <w:pStyle w:val="Presse-Fliesstext"/>
      </w:pPr>
    </w:p>
    <w:p w14:paraId="3E2DA3A5" w14:textId="3953384D" w:rsidR="00A97FCF" w:rsidRDefault="005579AF" w:rsidP="00A97FCF">
      <w:pPr>
        <w:pStyle w:val="Presse-Fliesstext"/>
      </w:pPr>
      <w:r>
        <w:t>Der</w:t>
      </w:r>
      <w:r w:rsidR="002F5FA2" w:rsidRPr="00A97FCF">
        <w:t xml:space="preserve"> Geräuschlogger von </w:t>
      </w:r>
      <w:proofErr w:type="spellStart"/>
      <w:r w:rsidR="002F5FA2" w:rsidRPr="00A97FCF">
        <w:t>SebaKMT</w:t>
      </w:r>
      <w:proofErr w:type="spellEnd"/>
      <w:r w:rsidR="002F5FA2" w:rsidRPr="00A97FCF">
        <w:t xml:space="preserve"> </w:t>
      </w:r>
      <w:r>
        <w:t xml:space="preserve">ist ein Gerät </w:t>
      </w:r>
      <w:r w:rsidRPr="005579AF">
        <w:t xml:space="preserve">zur akustischen </w:t>
      </w:r>
      <w:r>
        <w:t>Ü</w:t>
      </w:r>
      <w:r w:rsidRPr="005579AF">
        <w:t>berwachung von Rohrleitungssystemen</w:t>
      </w:r>
      <w:r w:rsidR="00757A7E" w:rsidRPr="00A97FCF">
        <w:t xml:space="preserve"> </w:t>
      </w:r>
      <w:r w:rsidR="00A97FCF" w:rsidRPr="00A97FCF">
        <w:t xml:space="preserve">und </w:t>
      </w:r>
      <w:r>
        <w:t xml:space="preserve">ist </w:t>
      </w:r>
      <w:r w:rsidR="00A97FCF" w:rsidRPr="00A97FCF">
        <w:t>zum Beispiel</w:t>
      </w:r>
      <w:r w:rsidR="00757A7E" w:rsidRPr="00A97FCF">
        <w:t xml:space="preserve"> in der Lage, mittels eines Netzwerkmodus die Messdaten per GSM direkt in die Leitstelle zu übermitteln.</w:t>
      </w:r>
      <w:r w:rsidR="00A10310">
        <w:t xml:space="preserve"> Damit kann gezi</w:t>
      </w:r>
      <w:r w:rsidR="00A10310" w:rsidRPr="00A97FCF">
        <w:t xml:space="preserve">elt an den Stellen nach Leckagen </w:t>
      </w:r>
      <w:r w:rsidR="00A10310">
        <w:t>gesucht werden</w:t>
      </w:r>
      <w:r w:rsidR="00A10310" w:rsidRPr="00A97FCF">
        <w:t xml:space="preserve">, an denen die höchste </w:t>
      </w:r>
      <w:proofErr w:type="spellStart"/>
      <w:r w:rsidR="00A10310" w:rsidRPr="00A97FCF">
        <w:t>Leckwahrscheinlichkeit</w:t>
      </w:r>
      <w:proofErr w:type="spellEnd"/>
      <w:r w:rsidR="00A10310" w:rsidRPr="00A97FCF">
        <w:t xml:space="preserve"> herrscht. Diese effektive Vorortungsmethode spart </w:t>
      </w:r>
      <w:r w:rsidR="007E6CCD">
        <w:t xml:space="preserve">dem Trinkwasserversorger </w:t>
      </w:r>
      <w:r w:rsidR="00A10310">
        <w:t>Zeit und</w:t>
      </w:r>
      <w:r w:rsidR="00A10310" w:rsidRPr="00A97FCF">
        <w:t xml:space="preserve"> Geld.</w:t>
      </w:r>
      <w:r w:rsidR="00757A7E" w:rsidRPr="00A97FCF">
        <w:t xml:space="preserve"> </w:t>
      </w:r>
    </w:p>
    <w:p w14:paraId="5CF3A472" w14:textId="3AA0FC7F" w:rsidR="009C3ADE" w:rsidRDefault="00757A7E" w:rsidP="009C3ADE">
      <w:pPr>
        <w:pStyle w:val="Presse-Fliesstext"/>
      </w:pPr>
      <w:r w:rsidRPr="00A97FCF">
        <w:br/>
      </w:r>
      <w:r w:rsidR="002F5FA2" w:rsidRPr="00A97FCF">
        <w:t xml:space="preserve">Das Bodenmikrofon ist Teil des </w:t>
      </w:r>
      <w:proofErr w:type="spellStart"/>
      <w:r w:rsidR="002F5FA2" w:rsidRPr="00A97FCF">
        <w:t>digiPHONE</w:t>
      </w:r>
      <w:proofErr w:type="spellEnd"/>
      <w:r w:rsidR="002F5FA2" w:rsidRPr="00A97FCF">
        <w:t>+ NT Sets</w:t>
      </w:r>
      <w:r w:rsidR="00B966D6">
        <w:t>;</w:t>
      </w:r>
      <w:r w:rsidR="002F5FA2" w:rsidRPr="00A97FCF">
        <w:t xml:space="preserve"> Ein Allround-Nachortungsempfänger. Darin hat </w:t>
      </w:r>
      <w:proofErr w:type="spellStart"/>
      <w:r w:rsidR="002F5FA2" w:rsidRPr="00A97FCF">
        <w:t>SebaKMT</w:t>
      </w:r>
      <w:proofErr w:type="spellEnd"/>
      <w:r w:rsidR="002F5FA2" w:rsidRPr="00A97FCF">
        <w:t xml:space="preserve"> gleich zwei Systeme in einem Gerät vereint</w:t>
      </w:r>
      <w:r w:rsidR="007E6CCD">
        <w:t xml:space="preserve">: </w:t>
      </w:r>
      <w:r w:rsidR="005579AF">
        <w:t xml:space="preserve">Zum Ersten ein </w:t>
      </w:r>
      <w:r w:rsidR="005579AF" w:rsidRPr="005579AF">
        <w:t xml:space="preserve">Bodenmikrofon zur Nachortung von Überschlagsfehlern in erdverlegten Kabeln und zum Zweiten </w:t>
      </w:r>
      <w:r w:rsidR="005579AF">
        <w:t xml:space="preserve">ein </w:t>
      </w:r>
      <w:r w:rsidR="005579AF" w:rsidRPr="005579AF">
        <w:t>Erdschlusssuchgerät zur Nachortung von Mantelfehlern an kunststoffisolierten PE- und VPE-Mittelspannungskabeln</w:t>
      </w:r>
      <w:r w:rsidR="005579AF">
        <w:t>.</w:t>
      </w:r>
    </w:p>
    <w:p w14:paraId="77B766F6" w14:textId="77777777" w:rsidR="007218B9" w:rsidRDefault="007218B9" w:rsidP="00DE244E">
      <w:pPr>
        <w:pStyle w:val="Presse-Fliesstext"/>
      </w:pPr>
    </w:p>
    <w:p w14:paraId="7C2A8A9D" w14:textId="5FA929DA" w:rsidR="001A401C" w:rsidRPr="00A97FCF" w:rsidRDefault="00F92189" w:rsidP="00DE244E">
      <w:pPr>
        <w:pStyle w:val="Presse-Fliesstext"/>
      </w:pPr>
      <w:r w:rsidRPr="00A97FCF">
        <w:t xml:space="preserve">Beide Prozesse werden in einer </w:t>
      </w:r>
      <w:r w:rsidR="001A401C" w:rsidRPr="00A97FCF">
        <w:t>halbautomatischen Dosieranwendung</w:t>
      </w:r>
      <w:r w:rsidRPr="00A97FCF">
        <w:t xml:space="preserve"> umgesetzt. Dabei werden </w:t>
      </w:r>
      <w:r w:rsidR="001A401C" w:rsidRPr="00A97FCF">
        <w:t>folgende Herausforderungen</w:t>
      </w:r>
      <w:r w:rsidR="00A96861" w:rsidRPr="00A97FCF">
        <w:t xml:space="preserve"> an das Dosierequipment gestellt</w:t>
      </w:r>
      <w:r w:rsidRPr="00A97FCF">
        <w:t>:</w:t>
      </w:r>
      <w:r w:rsidR="00A96861" w:rsidRPr="00A97FCF">
        <w:t xml:space="preserve"> </w:t>
      </w:r>
      <w:r w:rsidR="007E6CCD">
        <w:t xml:space="preserve">Um </w:t>
      </w:r>
      <w:r w:rsidR="007B609C">
        <w:t xml:space="preserve">die benötigten </w:t>
      </w:r>
      <w:r w:rsidR="007E6CCD">
        <w:t xml:space="preserve">Mischverhältnisse der beiden Vergusskomponenten und reproduzierbare Ergebnisse erreichen zu können, </w:t>
      </w:r>
      <w:r w:rsidRPr="00A97FCF">
        <w:t xml:space="preserve">muss </w:t>
      </w:r>
      <w:r w:rsidR="00B966D6">
        <w:t>mit hoher Genauigkeit</w:t>
      </w:r>
      <w:r w:rsidR="00A96861" w:rsidRPr="00A97FCF">
        <w:t xml:space="preserve"> </w:t>
      </w:r>
      <w:r w:rsidRPr="00A97FCF">
        <w:t xml:space="preserve">dosiert werden. </w:t>
      </w:r>
      <w:r w:rsidR="007E6CCD">
        <w:t xml:space="preserve">Trotz häufig </w:t>
      </w:r>
      <w:r w:rsidR="007E6CCD">
        <w:lastRenderedPageBreak/>
        <w:t xml:space="preserve">auftretender und längerer produktionsbedingter </w:t>
      </w:r>
      <w:proofErr w:type="spellStart"/>
      <w:r w:rsidR="007E6CCD">
        <w:t>Stillstandszeiten</w:t>
      </w:r>
      <w:proofErr w:type="spellEnd"/>
      <w:r w:rsidR="007E6CCD">
        <w:t xml:space="preserve"> m</w:t>
      </w:r>
      <w:r w:rsidR="00F875A0">
        <w:t>üssen</w:t>
      </w:r>
      <w:r w:rsidR="007E6CCD">
        <w:t xml:space="preserve"> </w:t>
      </w:r>
      <w:r w:rsidR="00F875A0">
        <w:t xml:space="preserve">die vorher </w:t>
      </w:r>
      <w:r w:rsidRPr="00A97FCF">
        <w:t>def</w:t>
      </w:r>
      <w:r w:rsidR="00A96861" w:rsidRPr="00A97FCF">
        <w:t>inierte</w:t>
      </w:r>
      <w:r w:rsidR="00F875A0">
        <w:t>n</w:t>
      </w:r>
      <w:r w:rsidR="00A96861" w:rsidRPr="00A97FCF">
        <w:t xml:space="preserve"> Menge</w:t>
      </w:r>
      <w:r w:rsidR="00F875A0">
        <w:t>n</w:t>
      </w:r>
      <w:r w:rsidRPr="00A97FCF">
        <w:t xml:space="preserve"> wiederholgenau aufgetragen werden. Der</w:t>
      </w:r>
      <w:r w:rsidR="00A96861" w:rsidRPr="00A97FCF">
        <w:t xml:space="preserve"> eco-DUO450 </w:t>
      </w:r>
      <w:r w:rsidRPr="00A97FCF">
        <w:t xml:space="preserve">überzeugt hier </w:t>
      </w:r>
      <w:r w:rsidR="001D2D37">
        <w:t xml:space="preserve">von Anfang an </w:t>
      </w:r>
      <w:r w:rsidRPr="00A97FCF">
        <w:t>durch</w:t>
      </w:r>
      <w:r w:rsidR="00161B45" w:rsidRPr="00A97FCF">
        <w:t xml:space="preserve"> </w:t>
      </w:r>
      <w:r w:rsidRPr="00A97FCF">
        <w:t>seine</w:t>
      </w:r>
      <w:r w:rsidR="00161B45" w:rsidRPr="00A97FCF">
        <w:t xml:space="preserve"> starke Performance.</w:t>
      </w:r>
    </w:p>
    <w:p w14:paraId="167C70E2" w14:textId="77777777" w:rsidR="00C146D4" w:rsidRPr="00A97FCF" w:rsidRDefault="00C146D4" w:rsidP="00A97FCF">
      <w:pPr>
        <w:pStyle w:val="Presse-Fliesstext"/>
      </w:pPr>
    </w:p>
    <w:p w14:paraId="660E51E1" w14:textId="52A72A40" w:rsidR="00A96861" w:rsidRPr="00817F51" w:rsidRDefault="00757A7E" w:rsidP="00817F51">
      <w:pPr>
        <w:pStyle w:val="Presse-Fliesstext"/>
      </w:pPr>
      <w:r w:rsidRPr="00A97FCF">
        <w:t xml:space="preserve">Lediglich prophylaktisch </w:t>
      </w:r>
      <w:r w:rsidR="00A96861" w:rsidRPr="00A97FCF">
        <w:t xml:space="preserve">wurde </w:t>
      </w:r>
      <w:r w:rsidRPr="00A97FCF">
        <w:t xml:space="preserve">er bisher ein einziges Mal </w:t>
      </w:r>
      <w:r w:rsidR="00A96861" w:rsidRPr="00A97FCF">
        <w:t xml:space="preserve">zur Überprüfung </w:t>
      </w:r>
      <w:r w:rsidRPr="00A97FCF">
        <w:t xml:space="preserve">ins </w:t>
      </w:r>
      <w:proofErr w:type="spellStart"/>
      <w:r w:rsidRPr="00A97FCF">
        <w:t>preeflow</w:t>
      </w:r>
      <w:proofErr w:type="spellEnd"/>
      <w:r w:rsidRPr="00A97FCF">
        <w:t xml:space="preserve"> </w:t>
      </w:r>
      <w:r w:rsidR="002F0E0D">
        <w:t>Service Center</w:t>
      </w:r>
      <w:r w:rsidRPr="00817F51">
        <w:t xml:space="preserve"> </w:t>
      </w:r>
      <w:r w:rsidR="00161B45" w:rsidRPr="00817F51">
        <w:t>geschickt.</w:t>
      </w:r>
      <w:r w:rsidR="00E31ACE" w:rsidRPr="00817F51">
        <w:t xml:space="preserve"> </w:t>
      </w:r>
      <w:r w:rsidR="00826326" w:rsidRPr="00817F51">
        <w:t>Dort wurde er</w:t>
      </w:r>
      <w:r w:rsidR="00A97FCF" w:rsidRPr="00817F51">
        <w:t>,</w:t>
      </w:r>
      <w:r w:rsidR="00826326" w:rsidRPr="00817F51">
        <w:t xml:space="preserve"> während einer längeren Stillstandzeit in der Produktion von </w:t>
      </w:r>
      <w:proofErr w:type="spellStart"/>
      <w:r w:rsidR="00826326" w:rsidRPr="00817F51">
        <w:t>SebaKMT</w:t>
      </w:r>
      <w:proofErr w:type="spellEnd"/>
      <w:r w:rsidR="00A97FCF" w:rsidRPr="00817F51">
        <w:t>,</w:t>
      </w:r>
      <w:r w:rsidR="00826326" w:rsidRPr="00817F51">
        <w:t xml:space="preserve"> gereinigt und gewartet</w:t>
      </w:r>
      <w:r w:rsidR="00A97FCF" w:rsidRPr="00817F51">
        <w:t xml:space="preserve"> und die Dichtungen wurden erneuert</w:t>
      </w:r>
      <w:r w:rsidR="00826326" w:rsidRPr="00817F51">
        <w:t xml:space="preserve">. Nach </w:t>
      </w:r>
      <w:r w:rsidR="00A97FCF" w:rsidRPr="00817F51">
        <w:t>der</w:t>
      </w:r>
      <w:r w:rsidR="00826326" w:rsidRPr="00817F51">
        <w:t xml:space="preserve"> Rücksendung</w:t>
      </w:r>
      <w:r w:rsidR="00A97FCF" w:rsidRPr="00817F51">
        <w:t xml:space="preserve"> des 2K Dispensers</w:t>
      </w:r>
      <w:r w:rsidR="00826326" w:rsidRPr="00817F51">
        <w:t xml:space="preserve"> konnte der Betrieb </w:t>
      </w:r>
      <w:r w:rsidR="002F0E0D">
        <w:t>planmäßig</w:t>
      </w:r>
      <w:r w:rsidR="00826326" w:rsidRPr="00817F51">
        <w:t xml:space="preserve"> weitergeführt werden. </w:t>
      </w:r>
    </w:p>
    <w:p w14:paraId="797B751E" w14:textId="77777777" w:rsidR="00161B45" w:rsidRPr="00817F51" w:rsidRDefault="00161B45" w:rsidP="00817F51">
      <w:pPr>
        <w:pStyle w:val="Presse-Fliesstext"/>
      </w:pPr>
    </w:p>
    <w:p w14:paraId="44F27ED6" w14:textId="24DF6ACF" w:rsidR="00DE244E" w:rsidRPr="00817F51" w:rsidRDefault="00343EDC" w:rsidP="00817F51">
      <w:pPr>
        <w:pStyle w:val="Presse-Fliesstext"/>
      </w:pPr>
      <w:r w:rsidRPr="007218B9">
        <w:t>Petra Hofmann</w:t>
      </w:r>
      <w:r w:rsidR="00817F51" w:rsidRPr="007218B9">
        <w:t xml:space="preserve">, Qualitätsbeauftragte bei </w:t>
      </w:r>
      <w:proofErr w:type="spellStart"/>
      <w:r w:rsidRPr="007218B9">
        <w:t>Seba</w:t>
      </w:r>
      <w:proofErr w:type="spellEnd"/>
      <w:r w:rsidRPr="007218B9">
        <w:t xml:space="preserve"> </w:t>
      </w:r>
      <w:proofErr w:type="spellStart"/>
      <w:r w:rsidRPr="007218B9">
        <w:t>Dynatronic</w:t>
      </w:r>
      <w:proofErr w:type="spellEnd"/>
      <w:r w:rsidRPr="007218B9">
        <w:t xml:space="preserve"> Mess- und Ortungstechnik GmbH</w:t>
      </w:r>
      <w:r w:rsidR="00817F51" w:rsidRPr="007218B9">
        <w:t xml:space="preserve"> </w:t>
      </w:r>
      <w:r w:rsidR="00B966D6" w:rsidRPr="007218B9">
        <w:t xml:space="preserve">in Baunach </w:t>
      </w:r>
      <w:r w:rsidR="00817F51" w:rsidRPr="007218B9">
        <w:t xml:space="preserve">über den 2K Dispenser und die Zusammenarbeit mit </w:t>
      </w:r>
      <w:proofErr w:type="spellStart"/>
      <w:r w:rsidR="00817F51" w:rsidRPr="007218B9">
        <w:t>preeflow</w:t>
      </w:r>
      <w:proofErr w:type="spellEnd"/>
      <w:r w:rsidR="00817F51" w:rsidRPr="007218B9">
        <w:t>:</w:t>
      </w:r>
      <w:r w:rsidR="007218B9">
        <w:t xml:space="preserve"> </w:t>
      </w:r>
      <w:r w:rsidR="00B445F0">
        <w:t>„</w:t>
      </w:r>
      <w:r w:rsidR="00DE244E">
        <w:t xml:space="preserve">Wir sind sehr zufrieden mit der Leistungsfähigkeit des </w:t>
      </w:r>
      <w:r w:rsidR="00DE244E" w:rsidRPr="00A97FCF">
        <w:t>eco-DUO450</w:t>
      </w:r>
      <w:r w:rsidR="00DE244E">
        <w:t>. Das System</w:t>
      </w:r>
      <w:r w:rsidR="009A309E">
        <w:t xml:space="preserve"> erfüllt </w:t>
      </w:r>
      <w:r w:rsidR="00F875A0">
        <w:t xml:space="preserve">seit Jahren </w:t>
      </w:r>
      <w:r w:rsidR="009A309E">
        <w:t>zuverlässig unsere Anforderungen und das bei minimalem Wartungsaufwand.</w:t>
      </w:r>
      <w:r w:rsidR="00B445F0">
        <w:t>“</w:t>
      </w:r>
    </w:p>
    <w:p w14:paraId="547DD234" w14:textId="19528423" w:rsidR="00D057E7" w:rsidRPr="00757A7E" w:rsidRDefault="00817F51" w:rsidP="00817F51">
      <w:pPr>
        <w:tabs>
          <w:tab w:val="left" w:pos="7680"/>
        </w:tabs>
      </w:pPr>
      <w:r>
        <w:tab/>
      </w:r>
    </w:p>
    <w:p w14:paraId="061E428C" w14:textId="2EDCEB36" w:rsidR="00974CD8" w:rsidRPr="00757A7E" w:rsidRDefault="00F95C27" w:rsidP="00A1611B">
      <w:r>
        <w:t>2.84</w:t>
      </w:r>
      <w:r w:rsidR="00CF7CD8">
        <w:t>2</w:t>
      </w:r>
      <w:r w:rsidR="00974CD8" w:rsidRPr="00757A7E">
        <w:rPr>
          <w:color w:val="FF0000"/>
        </w:rPr>
        <w:t xml:space="preserve"> </w:t>
      </w:r>
      <w:r w:rsidR="00974CD8" w:rsidRPr="00757A7E">
        <w:t>Zeichen inkl. Leerzeichen. Abdruck honorarfrei. Beleg erbeten.</w:t>
      </w:r>
    </w:p>
    <w:p w14:paraId="41BCAE90" w14:textId="77777777" w:rsidR="00CD057B" w:rsidRDefault="00CD057B" w:rsidP="00A1611B">
      <w:pPr>
        <w:pStyle w:val="Untertitel"/>
      </w:pPr>
    </w:p>
    <w:p w14:paraId="4DBFC6A2" w14:textId="77777777" w:rsidR="00CD057B" w:rsidRDefault="00CD057B" w:rsidP="00A1611B">
      <w:pPr>
        <w:pStyle w:val="Untertitel"/>
      </w:pPr>
    </w:p>
    <w:p w14:paraId="56D95A50" w14:textId="77777777" w:rsidR="00CD057B" w:rsidRDefault="00CD057B" w:rsidP="00A1611B">
      <w:pPr>
        <w:pStyle w:val="Untertitel"/>
      </w:pPr>
    </w:p>
    <w:p w14:paraId="5721AE5F" w14:textId="51341A14" w:rsidR="00A1611B" w:rsidRPr="00757A7E" w:rsidRDefault="00440F2B" w:rsidP="00A1611B">
      <w:pPr>
        <w:pStyle w:val="Untertitel"/>
      </w:pPr>
      <w:r w:rsidRPr="00757A7E">
        <w:t>Bildmaterial</w:t>
      </w:r>
      <w:r w:rsidR="00A1611B" w:rsidRPr="00757A7E">
        <w:t>:</w:t>
      </w:r>
    </w:p>
    <w:p w14:paraId="422B5F28" w14:textId="5482FB98" w:rsidR="00974CD8" w:rsidRPr="00757A7E" w:rsidRDefault="00741440" w:rsidP="00A1611B">
      <w:pPr>
        <w:pStyle w:val="Untertitel"/>
      </w:pPr>
      <w:r w:rsidRPr="00757A7E">
        <w:rPr>
          <w:noProof/>
        </w:rPr>
        <w:drawing>
          <wp:inline distT="0" distB="0" distL="0" distR="0" wp14:anchorId="15005298" wp14:editId="78EB1442">
            <wp:extent cx="1838325" cy="1545179"/>
            <wp:effectExtent l="19050" t="19050" r="9525" b="1714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06" cy="155314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14EE69E9" w14:textId="2D2D05BC" w:rsidR="00974CD8" w:rsidRPr="00757A7E" w:rsidRDefault="00741440" w:rsidP="00A1611B">
      <w:pPr>
        <w:pStyle w:val="Bildunterschrift"/>
      </w:pPr>
      <w:r w:rsidRPr="00757A7E">
        <w:t>Halbautomatischer Dosierarbeitsplatz</w:t>
      </w:r>
    </w:p>
    <w:p w14:paraId="3341D257" w14:textId="7F2F33A9" w:rsidR="002F5FA2" w:rsidRPr="00757A7E" w:rsidRDefault="002F5FA2" w:rsidP="00A1611B">
      <w:pPr>
        <w:pStyle w:val="Bildunterschrift"/>
      </w:pPr>
    </w:p>
    <w:p w14:paraId="50DDD55A" w14:textId="5ED71C4D" w:rsidR="002F5FA2" w:rsidRPr="00757A7E" w:rsidRDefault="002F5FA2" w:rsidP="00A1611B">
      <w:pPr>
        <w:pStyle w:val="Bildunterschrift"/>
      </w:pPr>
      <w:r w:rsidRPr="00757A7E">
        <w:rPr>
          <w:noProof/>
        </w:rPr>
        <w:lastRenderedPageBreak/>
        <w:drawing>
          <wp:inline distT="0" distB="0" distL="0" distR="0" wp14:anchorId="34E3CA7F" wp14:editId="22B0D8C2">
            <wp:extent cx="1809750" cy="1357312"/>
            <wp:effectExtent l="19050" t="19050" r="19050" b="1460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N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35731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="00F95C27">
        <w:t xml:space="preserve"> -&gt; </w:t>
      </w:r>
      <w:r w:rsidR="00F95C27" w:rsidRPr="00757A7E">
        <w:rPr>
          <w:noProof/>
        </w:rPr>
        <w:drawing>
          <wp:inline distT="0" distB="0" distL="0" distR="0" wp14:anchorId="7D658C96" wp14:editId="785C0915">
            <wp:extent cx="1194105" cy="1357312"/>
            <wp:effectExtent l="19050" t="19050" r="25400" b="1460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N3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4105" cy="135731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14583A6B" w14:textId="28585E66" w:rsidR="002F5FA2" w:rsidRPr="00757A7E" w:rsidRDefault="002F5FA2" w:rsidP="002F5FA2">
      <w:pPr>
        <w:pStyle w:val="Bildunterschrift"/>
      </w:pPr>
      <w:proofErr w:type="spellStart"/>
      <w:r w:rsidRPr="00757A7E">
        <w:t>Sebalog</w:t>
      </w:r>
      <w:proofErr w:type="spellEnd"/>
      <w:r w:rsidRPr="00757A7E">
        <w:t xml:space="preserve"> N-3: Netzwerkfähiger Geräuschlogger zur akustischen Zonenüberwachung</w:t>
      </w:r>
    </w:p>
    <w:p w14:paraId="612A2ED1" w14:textId="2E2425CC" w:rsidR="002F5FA2" w:rsidRPr="00757A7E" w:rsidRDefault="002F5FA2" w:rsidP="002F5FA2">
      <w:pPr>
        <w:pStyle w:val="Bildunterschrift"/>
      </w:pPr>
    </w:p>
    <w:p w14:paraId="4BFBE7B9" w14:textId="689FB4CC" w:rsidR="002F5FA2" w:rsidRPr="00757A7E" w:rsidRDefault="002F5FA2" w:rsidP="002F5FA2">
      <w:pPr>
        <w:pStyle w:val="Bildunterschrift"/>
      </w:pPr>
      <w:r w:rsidRPr="00757A7E">
        <w:rPr>
          <w:noProof/>
        </w:rPr>
        <w:drawing>
          <wp:inline distT="0" distB="0" distL="0" distR="0" wp14:anchorId="0DDBF228" wp14:editId="5BCCDE69">
            <wp:extent cx="1809750" cy="1630455"/>
            <wp:effectExtent l="19050" t="19050" r="19050" b="2730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N3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63045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="00F95C27">
        <w:t xml:space="preserve"> -&gt; </w:t>
      </w:r>
      <w:r w:rsidR="00F95C27" w:rsidRPr="00757A7E">
        <w:rPr>
          <w:noProof/>
        </w:rPr>
        <w:drawing>
          <wp:inline distT="0" distB="0" distL="0" distR="0" wp14:anchorId="51E7F004" wp14:editId="47675A0C">
            <wp:extent cx="556668" cy="1630455"/>
            <wp:effectExtent l="19050" t="19050" r="15240" b="2730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N3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668" cy="163045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7F33BD9C" w14:textId="309D4CE3" w:rsidR="002F5FA2" w:rsidRPr="00757A7E" w:rsidRDefault="002F5FA2" w:rsidP="002F5FA2">
      <w:pPr>
        <w:pStyle w:val="Bildunterschrift"/>
      </w:pPr>
      <w:proofErr w:type="spellStart"/>
      <w:r w:rsidRPr="00757A7E">
        <w:t>digiPHONE</w:t>
      </w:r>
      <w:proofErr w:type="spellEnd"/>
      <w:r w:rsidRPr="00757A7E">
        <w:rPr>
          <w:vertAlign w:val="superscript"/>
        </w:rPr>
        <w:t xml:space="preserve">+ </w:t>
      </w:r>
      <w:r w:rsidRPr="00757A7E">
        <w:t>NT Set: Allround-Nachortungsempfänger</w:t>
      </w:r>
    </w:p>
    <w:p w14:paraId="7BA9303E" w14:textId="77777777" w:rsidR="002F5FA2" w:rsidRPr="00757A7E" w:rsidRDefault="002F5FA2" w:rsidP="002F5FA2">
      <w:pPr>
        <w:pStyle w:val="Bildunterschrift"/>
      </w:pPr>
    </w:p>
    <w:p w14:paraId="0C510F88" w14:textId="1CCD844A" w:rsidR="002F5FA2" w:rsidRPr="00757A7E" w:rsidRDefault="002F5FA2" w:rsidP="002F5FA2">
      <w:pPr>
        <w:pStyle w:val="Bildunterschrift"/>
      </w:pPr>
    </w:p>
    <w:p w14:paraId="1358C0FC" w14:textId="77777777" w:rsidR="002F5FA2" w:rsidRPr="00757A7E" w:rsidRDefault="002F5FA2" w:rsidP="00A1611B">
      <w:pPr>
        <w:pStyle w:val="Bildunterschrift"/>
      </w:pPr>
    </w:p>
    <w:p w14:paraId="1961C419" w14:textId="77777777" w:rsidR="00D56D5D" w:rsidRPr="00757A7E" w:rsidRDefault="00D56D5D" w:rsidP="00A1611B">
      <w:pPr>
        <w:pStyle w:val="Untertitel"/>
      </w:pPr>
      <w:r w:rsidRPr="00757A7E">
        <w:t>Mikrodosierung in Perfektion!</w:t>
      </w:r>
    </w:p>
    <w:p w14:paraId="56ACAC40" w14:textId="77777777" w:rsidR="00D56D5D" w:rsidRPr="00757A7E" w:rsidRDefault="003A23BF" w:rsidP="00A1611B">
      <w:proofErr w:type="spellStart"/>
      <w:r w:rsidRPr="00757A7E">
        <w:t>preeflow</w:t>
      </w:r>
      <w:proofErr w:type="spellEnd"/>
      <w:r w:rsidRPr="00757A7E">
        <w:rPr>
          <w:vertAlign w:val="superscript"/>
        </w:rPr>
        <w:t>®</w:t>
      </w:r>
      <w:r w:rsidRPr="00757A7E">
        <w:t xml:space="preserve"> ist eine Marke der </w:t>
      </w:r>
      <w:proofErr w:type="spellStart"/>
      <w:r w:rsidRPr="00757A7E">
        <w:t>ViscoTec</w:t>
      </w:r>
      <w:proofErr w:type="spellEnd"/>
      <w:r w:rsidRPr="00757A7E">
        <w:t xml:space="preserve"> Pumpen- u. Dosiertechnik GmbH. </w:t>
      </w:r>
      <w:proofErr w:type="spellStart"/>
      <w:r w:rsidRPr="00757A7E">
        <w:t>ViscoTec</w:t>
      </w:r>
      <w:proofErr w:type="spellEnd"/>
      <w:r w:rsidRPr="00757A7E">
        <w:t xml:space="preserve"> beschäftigt sich vorwiegend mit Anlagen, die zur Förderung, Dosierung, Auftragung, Abfüllung und der Entnahme von mittelviskosen </w:t>
      </w:r>
      <w:proofErr w:type="gramStart"/>
      <w:r w:rsidRPr="00757A7E">
        <w:t>bis hochviskosen Medien</w:t>
      </w:r>
      <w:proofErr w:type="gramEnd"/>
      <w:r w:rsidRPr="00757A7E">
        <w:t xml:space="preserve"> benötigt werden. Der Hauptsitz des technologischen Marktführers ist in Töging (Oberbayern, Kreis Altötting). Darüber hinaus verfügt </w:t>
      </w:r>
      <w:proofErr w:type="spellStart"/>
      <w:r w:rsidRPr="00757A7E">
        <w:t>ViscoTec</w:t>
      </w:r>
      <w:proofErr w:type="spellEnd"/>
      <w:r w:rsidRPr="00757A7E">
        <w:t xml:space="preserve"> über Niederlassungen in den USA, in China, Singapur</w:t>
      </w:r>
      <w:r w:rsidR="004C6D87" w:rsidRPr="00757A7E">
        <w:t>, Indien</w:t>
      </w:r>
      <w:r w:rsidRPr="00757A7E">
        <w:t xml:space="preserve"> und </w:t>
      </w:r>
      <w:r w:rsidR="004C6D87" w:rsidRPr="00757A7E">
        <w:t>Frankreich</w:t>
      </w:r>
      <w:r w:rsidRPr="00757A7E">
        <w:t xml:space="preserve"> und beschäftigt weltweit rund </w:t>
      </w:r>
      <w:r w:rsidR="00BD6574" w:rsidRPr="00757A7E">
        <w:t>2</w:t>
      </w:r>
      <w:r w:rsidR="005814C0" w:rsidRPr="00757A7E">
        <w:t>6</w:t>
      </w:r>
      <w:r w:rsidR="00BD6574" w:rsidRPr="00757A7E">
        <w:t>0</w:t>
      </w:r>
      <w:r w:rsidRPr="00757A7E">
        <w:t xml:space="preserve"> Mitarbeiter. Die Marke </w:t>
      </w:r>
      <w:proofErr w:type="spellStart"/>
      <w:r w:rsidRPr="00757A7E">
        <w:t>preeflow</w:t>
      </w:r>
      <w:proofErr w:type="spellEnd"/>
      <w:r w:rsidR="00440F2B" w:rsidRPr="00757A7E">
        <w:rPr>
          <w:vertAlign w:val="superscript"/>
        </w:rPr>
        <w:t>®</w:t>
      </w:r>
      <w:r w:rsidRPr="00757A7E">
        <w:t xml:space="preserve"> steht für präzises, rein volumetrisches Dosieren von Flüssigkeiten in Kleinstmengen und entstand im Jahr 2008. Weltweit werden </w:t>
      </w:r>
      <w:proofErr w:type="spellStart"/>
      <w:r w:rsidRPr="00757A7E">
        <w:t>preeflow</w:t>
      </w:r>
      <w:proofErr w:type="spellEnd"/>
      <w:r w:rsidR="00440F2B" w:rsidRPr="00757A7E">
        <w:rPr>
          <w:vertAlign w:val="superscript"/>
        </w:rPr>
        <w:t>®</w:t>
      </w:r>
      <w:r w:rsidRPr="00757A7E">
        <w:t xml:space="preserve"> Produkte geschätzt, nicht zuletzt aufgrund einzigartiger Qualität – Made in Germany. Ein internationales Händlernetz bietet professionellen Service und Support rund um die </w:t>
      </w:r>
      <w:proofErr w:type="spellStart"/>
      <w:r w:rsidRPr="00757A7E">
        <w:t>preeflow</w:t>
      </w:r>
      <w:proofErr w:type="spellEnd"/>
      <w:r w:rsidRPr="00757A7E">
        <w:t xml:space="preserve"> Dosiersysteme. Die vielfältigen Anwendungsbereiche umfassen unter anderem die Branchen Automotive, Elektro- und Elektronikindustrie, Medizintechnik, Luft- und Raumfahrt, erneuerbare Energien, Elektro- und Hybridtechnik und Mess- und Sensortechnik. Alle </w:t>
      </w:r>
      <w:proofErr w:type="spellStart"/>
      <w:r w:rsidRPr="00757A7E">
        <w:t>preeflow</w:t>
      </w:r>
      <w:proofErr w:type="spellEnd"/>
      <w:r w:rsidR="00440F2B" w:rsidRPr="00757A7E">
        <w:rPr>
          <w:vertAlign w:val="superscript"/>
        </w:rPr>
        <w:t>®</w:t>
      </w:r>
      <w:r w:rsidRPr="00757A7E">
        <w:t xml:space="preserve"> Systeme lassen sich dank standardisierter </w:t>
      </w:r>
      <w:r w:rsidRPr="00757A7E">
        <w:lastRenderedPageBreak/>
        <w:t xml:space="preserve">Schnittstellen einfach integrieren. Weltweit arbeiten über </w:t>
      </w:r>
      <w:r w:rsidR="004779ED" w:rsidRPr="00757A7E">
        <w:t>2</w:t>
      </w:r>
      <w:r w:rsidRPr="00757A7E">
        <w:t xml:space="preserve">0.000 </w:t>
      </w:r>
      <w:proofErr w:type="spellStart"/>
      <w:r w:rsidRPr="00757A7E">
        <w:t>preeflow</w:t>
      </w:r>
      <w:proofErr w:type="spellEnd"/>
      <w:r w:rsidR="00440F2B" w:rsidRPr="00757A7E">
        <w:rPr>
          <w:vertAlign w:val="superscript"/>
        </w:rPr>
        <w:t>®</w:t>
      </w:r>
      <w:r w:rsidRPr="00757A7E">
        <w:t xml:space="preserve"> Systeme in halb- oder vollautomatischen Dosieranwendungen zur vollsten Zufriedenheit der Anwender und Kunden</w:t>
      </w:r>
      <w:r w:rsidR="008B0A02" w:rsidRPr="00757A7E">
        <w:t>.</w:t>
      </w:r>
      <w:r w:rsidR="00D56D5D" w:rsidRPr="00757A7E">
        <w:t xml:space="preserve"> </w:t>
      </w:r>
    </w:p>
    <w:p w14:paraId="395903CB" w14:textId="77777777" w:rsidR="00BD097C" w:rsidRPr="00757A7E" w:rsidRDefault="00BD097C" w:rsidP="00A1611B"/>
    <w:p w14:paraId="26F355D8" w14:textId="77777777" w:rsidR="00BD097C" w:rsidRPr="00757A7E" w:rsidRDefault="00BD097C" w:rsidP="00A1611B"/>
    <w:p w14:paraId="603103CD" w14:textId="77777777" w:rsidR="00BD097C" w:rsidRPr="00757A7E" w:rsidRDefault="00BD097C" w:rsidP="00A1611B">
      <w:pPr>
        <w:pStyle w:val="Untertitel"/>
      </w:pPr>
      <w:r w:rsidRPr="00757A7E">
        <w:t>Pressekontakt:</w:t>
      </w:r>
    </w:p>
    <w:p w14:paraId="536BC27D" w14:textId="77777777" w:rsidR="00BD097C" w:rsidRPr="00757A7E" w:rsidRDefault="00BD097C" w:rsidP="00A1611B">
      <w:pPr>
        <w:spacing w:after="0"/>
      </w:pPr>
      <w:r w:rsidRPr="00757A7E">
        <w:t xml:space="preserve">Thomas </w:t>
      </w:r>
      <w:proofErr w:type="spellStart"/>
      <w:r w:rsidRPr="00757A7E">
        <w:t>Diringer</w:t>
      </w:r>
      <w:proofErr w:type="spellEnd"/>
      <w:r w:rsidRPr="00757A7E">
        <w:t xml:space="preserve">, Leiter Geschäftsfeld </w:t>
      </w:r>
      <w:r w:rsidR="005814C0" w:rsidRPr="00757A7E">
        <w:t>Components &amp; Devices</w:t>
      </w:r>
    </w:p>
    <w:p w14:paraId="68110847" w14:textId="77777777" w:rsidR="00BD097C" w:rsidRPr="00757A7E" w:rsidRDefault="00BD097C" w:rsidP="00A1611B">
      <w:pPr>
        <w:spacing w:after="0"/>
      </w:pPr>
      <w:proofErr w:type="spellStart"/>
      <w:r w:rsidRPr="00757A7E">
        <w:t>ViscoTec</w:t>
      </w:r>
      <w:proofErr w:type="spellEnd"/>
      <w:r w:rsidRPr="00757A7E">
        <w:t xml:space="preserve"> Pumpen- u. Dosiertechnik GmbH</w:t>
      </w:r>
    </w:p>
    <w:p w14:paraId="707787F2" w14:textId="77777777" w:rsidR="00BD097C" w:rsidRPr="00757A7E" w:rsidRDefault="00BD097C" w:rsidP="00A1611B">
      <w:pPr>
        <w:spacing w:after="0"/>
      </w:pPr>
      <w:proofErr w:type="spellStart"/>
      <w:r w:rsidRPr="00757A7E">
        <w:t>Amperstraße</w:t>
      </w:r>
      <w:proofErr w:type="spellEnd"/>
      <w:r w:rsidRPr="00757A7E">
        <w:t xml:space="preserve"> 13, D-84513 Töging a. Inn</w:t>
      </w:r>
    </w:p>
    <w:p w14:paraId="34A74E4B" w14:textId="77777777" w:rsidR="00BD097C" w:rsidRPr="00757A7E" w:rsidRDefault="00BD097C" w:rsidP="00A1611B">
      <w:pPr>
        <w:spacing w:after="0"/>
      </w:pPr>
      <w:r w:rsidRPr="00757A7E">
        <w:t xml:space="preserve">Telefon +49 8631 9274-441 </w:t>
      </w:r>
    </w:p>
    <w:p w14:paraId="117364FF" w14:textId="77777777" w:rsidR="00BD097C" w:rsidRPr="00757A7E" w:rsidRDefault="00BD097C" w:rsidP="00A1611B">
      <w:pPr>
        <w:spacing w:after="0"/>
      </w:pPr>
      <w:r w:rsidRPr="00757A7E">
        <w:t>E-Mail: thomas.diringer@viscotec.de · www.preeflow.com</w:t>
      </w:r>
    </w:p>
    <w:p w14:paraId="12F644A2" w14:textId="77777777" w:rsidR="00BD097C" w:rsidRPr="00757A7E" w:rsidRDefault="00BD097C" w:rsidP="00A1611B">
      <w:pPr>
        <w:spacing w:after="0"/>
      </w:pPr>
    </w:p>
    <w:p w14:paraId="0CB3C4F6" w14:textId="77777777" w:rsidR="00BD097C" w:rsidRPr="00757A7E" w:rsidRDefault="00EC704D" w:rsidP="00A1611B">
      <w:pPr>
        <w:spacing w:after="0"/>
      </w:pPr>
      <w:r w:rsidRPr="00757A7E">
        <w:t>Melanie Hintereder</w:t>
      </w:r>
      <w:r w:rsidR="00BD097C" w:rsidRPr="00757A7E">
        <w:t xml:space="preserve">, </w:t>
      </w:r>
      <w:r w:rsidRPr="00757A7E">
        <w:t>M</w:t>
      </w:r>
      <w:r w:rsidR="00BD097C" w:rsidRPr="00757A7E">
        <w:t>arketing</w:t>
      </w:r>
    </w:p>
    <w:p w14:paraId="6797B721" w14:textId="77777777" w:rsidR="00BD097C" w:rsidRPr="00757A7E" w:rsidRDefault="00BD097C" w:rsidP="00A1611B">
      <w:pPr>
        <w:spacing w:after="0"/>
      </w:pPr>
      <w:proofErr w:type="spellStart"/>
      <w:r w:rsidRPr="00757A7E">
        <w:t>ViscoTec</w:t>
      </w:r>
      <w:proofErr w:type="spellEnd"/>
      <w:r w:rsidRPr="00757A7E">
        <w:t xml:space="preserve"> Pumpen- u. Dosiertechnik GmbH</w:t>
      </w:r>
    </w:p>
    <w:p w14:paraId="42595BCF" w14:textId="77777777" w:rsidR="00BD097C" w:rsidRPr="00757A7E" w:rsidRDefault="00BD097C" w:rsidP="00A1611B">
      <w:pPr>
        <w:spacing w:after="0"/>
      </w:pPr>
      <w:proofErr w:type="spellStart"/>
      <w:r w:rsidRPr="00757A7E">
        <w:t>Amperstraße</w:t>
      </w:r>
      <w:proofErr w:type="spellEnd"/>
      <w:r w:rsidRPr="00757A7E">
        <w:t xml:space="preserve"> 13, D-84513 Töging a. Inn</w:t>
      </w:r>
    </w:p>
    <w:p w14:paraId="7923E079" w14:textId="77777777" w:rsidR="00BD097C" w:rsidRPr="00757A7E" w:rsidRDefault="00BD097C" w:rsidP="00A1611B">
      <w:pPr>
        <w:spacing w:after="0"/>
      </w:pPr>
      <w:r w:rsidRPr="00757A7E">
        <w:t>Telefon +49 8631 9274-4</w:t>
      </w:r>
      <w:r w:rsidR="00EC704D" w:rsidRPr="00757A7E">
        <w:t>04</w:t>
      </w:r>
      <w:r w:rsidRPr="00757A7E">
        <w:t xml:space="preserve"> </w:t>
      </w:r>
    </w:p>
    <w:p w14:paraId="70677EB6" w14:textId="77777777" w:rsidR="00BD097C" w:rsidRPr="00757A7E" w:rsidRDefault="00BD097C" w:rsidP="00A1611B">
      <w:pPr>
        <w:spacing w:after="0"/>
      </w:pPr>
      <w:r w:rsidRPr="00757A7E">
        <w:t xml:space="preserve">E-Mail: </w:t>
      </w:r>
      <w:r w:rsidR="00EC704D" w:rsidRPr="00757A7E">
        <w:t>melanie.hintereder</w:t>
      </w:r>
      <w:r w:rsidRPr="00757A7E">
        <w:t>@viscotec.de · www.viscotec.de</w:t>
      </w:r>
    </w:p>
    <w:p w14:paraId="4D74F697" w14:textId="77777777" w:rsidR="0050565F" w:rsidRPr="00757A7E" w:rsidRDefault="0050565F" w:rsidP="00A1611B"/>
    <w:p w14:paraId="1B24DD0B" w14:textId="77777777" w:rsidR="00207D48" w:rsidRPr="00757A7E" w:rsidRDefault="00207D48" w:rsidP="00A1611B"/>
    <w:p w14:paraId="7040AED5" w14:textId="77777777" w:rsidR="00207D48" w:rsidRPr="00757A7E" w:rsidRDefault="00207D48" w:rsidP="00A1611B"/>
    <w:sectPr w:rsidR="00207D48" w:rsidRPr="00757A7E" w:rsidSect="00C82731">
      <w:headerReference w:type="default" r:id="rId13"/>
      <w:footerReference w:type="default" r:id="rId14"/>
      <w:pgSz w:w="11906" w:h="16838" w:code="9"/>
      <w:pgMar w:top="851" w:right="707" w:bottom="851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87072C" w14:textId="77777777" w:rsidR="00297B13" w:rsidRDefault="00297B13" w:rsidP="00A1611B">
      <w:r>
        <w:separator/>
      </w:r>
    </w:p>
  </w:endnote>
  <w:endnote w:type="continuationSeparator" w:id="0">
    <w:p w14:paraId="0C4109B9" w14:textId="77777777" w:rsidR="00297B13" w:rsidRDefault="00297B13" w:rsidP="00A16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EF36D" w14:textId="77777777" w:rsidR="00A1611B" w:rsidRPr="00A1611B" w:rsidRDefault="00A1611B" w:rsidP="00A1611B">
    <w:pPr>
      <w:spacing w:after="0" w:line="240" w:lineRule="auto"/>
      <w:rPr>
        <w:noProof/>
        <w:sz w:val="14"/>
        <w:szCs w:val="14"/>
      </w:rPr>
    </w:pPr>
  </w:p>
  <w:p w14:paraId="63AD8A5E" w14:textId="77777777" w:rsidR="00A1611B" w:rsidRPr="00A1611B" w:rsidRDefault="00A1611B" w:rsidP="00A1611B">
    <w:pPr>
      <w:spacing w:after="0" w:line="240" w:lineRule="auto"/>
      <w:rPr>
        <w:noProof/>
        <w:sz w:val="14"/>
        <w:szCs w:val="14"/>
      </w:rPr>
    </w:pPr>
    <w:r w:rsidRPr="00A1611B"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40FAA69" wp14:editId="68094001">
              <wp:simplePos x="0" y="0"/>
              <wp:positionH relativeFrom="column">
                <wp:posOffset>3493</wp:posOffset>
              </wp:positionH>
              <wp:positionV relativeFrom="paragraph">
                <wp:posOffset>12065</wp:posOffset>
              </wp:positionV>
              <wp:extent cx="6353175" cy="0"/>
              <wp:effectExtent l="0" t="0" r="0" b="0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53175" cy="0"/>
                      </a:xfrm>
                      <a:prstGeom prst="line">
                        <a:avLst/>
                      </a:prstGeom>
                      <a:ln w="9525">
                        <a:solidFill>
                          <a:srgbClr val="DDE4F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B914F2" id="Gerader Verbinde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pt,.95pt" to="500.5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" strokecolor="#dde4f0"/>
          </w:pict>
        </mc:Fallback>
      </mc:AlternateContent>
    </w:r>
  </w:p>
  <w:p w14:paraId="13A215F6" w14:textId="77777777" w:rsidR="00A1611B" w:rsidRPr="00A1611B" w:rsidRDefault="00A1611B" w:rsidP="00A1611B">
    <w:pPr>
      <w:spacing w:after="0" w:line="240" w:lineRule="auto"/>
      <w:rPr>
        <w:noProof/>
        <w:sz w:val="14"/>
        <w:szCs w:val="14"/>
      </w:rPr>
    </w:pPr>
  </w:p>
  <w:p w14:paraId="4C3141BA" w14:textId="77777777" w:rsidR="00C82731" w:rsidRPr="00A1611B" w:rsidRDefault="00C82731" w:rsidP="00A1611B">
    <w:pPr>
      <w:pStyle w:val="Fusszeile"/>
    </w:pPr>
    <w:r w:rsidRPr="00A1611B">
      <w:t>Stand: 0</w:t>
    </w:r>
    <w:r w:rsidR="00693441">
      <w:t>8</w:t>
    </w:r>
    <w:r w:rsidRPr="00A1611B">
      <w:t>.0</w:t>
    </w:r>
    <w:r w:rsidR="00693441">
      <w:t>1</w:t>
    </w:r>
    <w:r w:rsidRPr="00A1611B">
      <w:t>.20</w:t>
    </w:r>
    <w:r w:rsidR="00693441">
      <w:t>20</w:t>
    </w:r>
    <w:r w:rsidRPr="00A1611B">
      <w:rPr>
        <w:color w:val="7F7F7F"/>
      </w:rPr>
      <w:tab/>
    </w:r>
    <w:r w:rsidRPr="00A1611B">
      <w:t xml:space="preserve"> </w:t>
    </w:r>
    <w:r w:rsidRPr="00A1611B">
      <w:rPr>
        <w:color w:val="7F7F7F"/>
      </w:rPr>
      <w:tab/>
    </w:r>
    <w:r w:rsidR="00A1611B">
      <w:t xml:space="preserve">                                                                 </w:t>
    </w:r>
    <w:r w:rsidRPr="00A1611B">
      <w:t xml:space="preserve">Seite </w:t>
    </w:r>
    <w:r w:rsidRPr="00A1611B">
      <w:fldChar w:fldCharType="begin"/>
    </w:r>
    <w:r w:rsidRPr="00A1611B">
      <w:instrText xml:space="preserve"> PAGE </w:instrText>
    </w:r>
    <w:r w:rsidRPr="00A1611B">
      <w:fldChar w:fldCharType="separate"/>
    </w:r>
    <w:r w:rsidRPr="00A1611B">
      <w:t>1</w:t>
    </w:r>
    <w:r w:rsidRPr="00A1611B">
      <w:fldChar w:fldCharType="end"/>
    </w:r>
    <w:r w:rsidRPr="00A1611B">
      <w:t xml:space="preserve"> von </w:t>
    </w:r>
    <w:r w:rsidRPr="00A1611B">
      <w:fldChar w:fldCharType="begin"/>
    </w:r>
    <w:r w:rsidRPr="00A1611B">
      <w:instrText xml:space="preserve"> NUMPAGES  </w:instrText>
    </w:r>
    <w:r w:rsidRPr="00A1611B">
      <w:fldChar w:fldCharType="separate"/>
    </w:r>
    <w:r w:rsidRPr="00A1611B">
      <w:t>1</w:t>
    </w:r>
    <w:r w:rsidRPr="00A1611B">
      <w:fldChar w:fldCharType="end"/>
    </w:r>
  </w:p>
  <w:p w14:paraId="18B361BA" w14:textId="77777777" w:rsidR="00A1611B" w:rsidRPr="00A1611B" w:rsidRDefault="00A1611B" w:rsidP="00A1611B">
    <w:pPr>
      <w:pStyle w:val="Fusszeile"/>
    </w:pPr>
  </w:p>
  <w:p w14:paraId="34B8D84A" w14:textId="77777777" w:rsidR="00A1611B" w:rsidRDefault="00C82731" w:rsidP="00A1611B">
    <w:pPr>
      <w:spacing w:after="0" w:line="240" w:lineRule="auto"/>
      <w:rPr>
        <w:noProof/>
        <w:sz w:val="14"/>
        <w:szCs w:val="14"/>
      </w:rPr>
    </w:pPr>
    <w:r w:rsidRPr="00A1611B">
      <w:rPr>
        <w:b/>
        <w:noProof/>
        <w:sz w:val="14"/>
        <w:szCs w:val="14"/>
      </w:rPr>
      <w:t>ViscoTec</w:t>
    </w:r>
    <w:r w:rsidRPr="00A1611B">
      <w:rPr>
        <w:noProof/>
        <w:sz w:val="14"/>
        <w:szCs w:val="14"/>
      </w:rPr>
      <w:tab/>
    </w:r>
    <w:r w:rsidR="00A1611B">
      <w:rPr>
        <w:noProof/>
        <w:sz w:val="14"/>
        <w:szCs w:val="14"/>
      </w:rPr>
      <w:tab/>
    </w:r>
    <w:r w:rsidR="00A1611B">
      <w:rPr>
        <w:noProof/>
        <w:sz w:val="14"/>
        <w:szCs w:val="14"/>
      </w:rPr>
      <w:tab/>
    </w:r>
    <w:r w:rsidR="00A1611B">
      <w:rPr>
        <w:noProof/>
        <w:sz w:val="14"/>
        <w:szCs w:val="14"/>
      </w:rPr>
      <w:tab/>
    </w:r>
    <w:r w:rsidRPr="00A1611B">
      <w:rPr>
        <w:noProof/>
        <w:sz w:val="14"/>
        <w:szCs w:val="14"/>
      </w:rPr>
      <w:t>Amperstraße 13</w:t>
    </w:r>
    <w:r w:rsidRPr="00A1611B">
      <w:rPr>
        <w:noProof/>
        <w:color w:val="7F7F7F"/>
        <w:sz w:val="14"/>
        <w:szCs w:val="14"/>
      </w:rPr>
      <w:tab/>
    </w:r>
    <w:r w:rsidR="00A1611B">
      <w:rPr>
        <w:noProof/>
        <w:color w:val="7F7F7F"/>
        <w:sz w:val="14"/>
        <w:szCs w:val="14"/>
      </w:rPr>
      <w:tab/>
    </w:r>
    <w:r w:rsidR="00A1611B">
      <w:rPr>
        <w:noProof/>
        <w:color w:val="7F7F7F"/>
        <w:sz w:val="14"/>
        <w:szCs w:val="14"/>
      </w:rPr>
      <w:tab/>
    </w:r>
    <w:r w:rsidRPr="00A1611B">
      <w:rPr>
        <w:b/>
        <w:noProof/>
        <w:color w:val="00B0F0"/>
        <w:sz w:val="14"/>
        <w:szCs w:val="14"/>
      </w:rPr>
      <w:t>T</w:t>
    </w:r>
    <w:r w:rsidRPr="00A1611B">
      <w:rPr>
        <w:noProof/>
        <w:color w:val="7F7F7F"/>
        <w:sz w:val="14"/>
        <w:szCs w:val="14"/>
      </w:rPr>
      <w:t xml:space="preserve">  </w:t>
    </w:r>
    <w:r w:rsidRPr="00A1611B">
      <w:rPr>
        <w:noProof/>
        <w:sz w:val="14"/>
        <w:szCs w:val="14"/>
      </w:rPr>
      <w:t>+49 8631 9274-0</w:t>
    </w:r>
    <w:r w:rsidRPr="00A1611B">
      <w:rPr>
        <w:noProof/>
        <w:color w:val="7F7F7F"/>
        <w:sz w:val="14"/>
        <w:szCs w:val="14"/>
      </w:rPr>
      <w:tab/>
    </w:r>
    <w:r w:rsidR="00A1611B">
      <w:rPr>
        <w:noProof/>
        <w:color w:val="7F7F7F"/>
        <w:sz w:val="14"/>
        <w:szCs w:val="14"/>
      </w:rPr>
      <w:tab/>
    </w:r>
    <w:r w:rsidR="00A1611B">
      <w:rPr>
        <w:noProof/>
        <w:color w:val="7F7F7F"/>
        <w:sz w:val="14"/>
        <w:szCs w:val="14"/>
      </w:rPr>
      <w:tab/>
    </w:r>
    <w:r w:rsidRPr="00A1611B">
      <w:rPr>
        <w:b/>
        <w:noProof/>
        <w:color w:val="00B0F0"/>
        <w:sz w:val="14"/>
        <w:szCs w:val="14"/>
      </w:rPr>
      <w:t>W</w:t>
    </w:r>
    <w:r w:rsidRPr="00A1611B">
      <w:rPr>
        <w:noProof/>
        <w:color w:val="7F7F7F"/>
        <w:sz w:val="14"/>
        <w:szCs w:val="14"/>
      </w:rPr>
      <w:t xml:space="preserve">  </w:t>
    </w:r>
    <w:r w:rsidRPr="00A1611B">
      <w:rPr>
        <w:noProof/>
        <w:sz w:val="14"/>
        <w:szCs w:val="14"/>
      </w:rPr>
      <w:t xml:space="preserve">www.viscotec.de </w:t>
    </w:r>
  </w:p>
  <w:p w14:paraId="324E5FCE" w14:textId="77777777" w:rsidR="006B78C4" w:rsidRPr="00A1611B" w:rsidRDefault="00C82731" w:rsidP="00A1611B">
    <w:pPr>
      <w:spacing w:after="0" w:line="240" w:lineRule="auto"/>
      <w:rPr>
        <w:sz w:val="14"/>
        <w:szCs w:val="14"/>
      </w:rPr>
    </w:pPr>
    <w:r w:rsidRPr="00A1611B">
      <w:rPr>
        <w:b/>
        <w:noProof/>
        <w:sz w:val="14"/>
        <w:szCs w:val="14"/>
      </w:rPr>
      <w:t>Pumpen- u. Dosiertechnik GmbH</w:t>
    </w:r>
    <w:r w:rsidRPr="00A1611B">
      <w:rPr>
        <w:noProof/>
        <w:sz w:val="14"/>
        <w:szCs w:val="14"/>
      </w:rPr>
      <w:tab/>
      <w:t>D-84513 Töging a. Inn</w:t>
    </w:r>
    <w:r w:rsidR="00A1611B">
      <w:rPr>
        <w:noProof/>
        <w:sz w:val="14"/>
        <w:szCs w:val="14"/>
      </w:rPr>
      <w:tab/>
    </w:r>
    <w:r w:rsidR="00A1611B">
      <w:rPr>
        <w:noProof/>
        <w:sz w:val="14"/>
        <w:szCs w:val="14"/>
      </w:rPr>
      <w:tab/>
    </w:r>
    <w:r w:rsidRPr="00A1611B">
      <w:rPr>
        <w:noProof/>
        <w:color w:val="7F7F7F"/>
        <w:sz w:val="14"/>
        <w:szCs w:val="14"/>
      </w:rPr>
      <w:tab/>
    </w:r>
    <w:r w:rsidRPr="00A1611B">
      <w:rPr>
        <w:b/>
        <w:noProof/>
        <w:color w:val="00B0F0"/>
        <w:sz w:val="14"/>
        <w:szCs w:val="14"/>
      </w:rPr>
      <w:t>F</w:t>
    </w:r>
    <w:r w:rsidRPr="00A1611B">
      <w:rPr>
        <w:noProof/>
        <w:color w:val="7F7F7F"/>
        <w:sz w:val="14"/>
        <w:szCs w:val="14"/>
      </w:rPr>
      <w:t xml:space="preserve">  </w:t>
    </w:r>
    <w:r w:rsidRPr="00A1611B">
      <w:rPr>
        <w:noProof/>
        <w:sz w:val="14"/>
        <w:szCs w:val="14"/>
      </w:rPr>
      <w:t>+49 8631 9274-300</w:t>
    </w:r>
    <w:r w:rsidR="00A1611B">
      <w:rPr>
        <w:noProof/>
        <w:sz w:val="14"/>
        <w:szCs w:val="14"/>
      </w:rPr>
      <w:tab/>
    </w:r>
    <w:r w:rsidR="00A1611B">
      <w:rPr>
        <w:noProof/>
        <w:sz w:val="14"/>
        <w:szCs w:val="14"/>
      </w:rPr>
      <w:tab/>
    </w:r>
    <w:r w:rsidRPr="00A1611B">
      <w:rPr>
        <w:noProof/>
        <w:color w:val="7F7F7F"/>
        <w:sz w:val="14"/>
        <w:szCs w:val="14"/>
      </w:rPr>
      <w:tab/>
    </w:r>
    <w:r w:rsidRPr="00A1611B">
      <w:rPr>
        <w:b/>
        <w:noProof/>
        <w:color w:val="00B0F0"/>
        <w:sz w:val="14"/>
        <w:szCs w:val="14"/>
      </w:rPr>
      <w:t>E</w:t>
    </w:r>
    <w:r w:rsidRPr="00A1611B">
      <w:rPr>
        <w:noProof/>
        <w:color w:val="7F7F7F"/>
        <w:sz w:val="14"/>
        <w:szCs w:val="14"/>
      </w:rPr>
      <w:t xml:space="preserve">  </w:t>
    </w:r>
    <w:r w:rsidRPr="00A1611B">
      <w:rPr>
        <w:noProof/>
        <w:sz w:val="14"/>
        <w:szCs w:val="14"/>
      </w:rPr>
      <w:t>mail@viscotec.de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0093E6" w14:textId="77777777" w:rsidR="00297B13" w:rsidRDefault="00297B13" w:rsidP="00A1611B">
      <w:r>
        <w:separator/>
      </w:r>
    </w:p>
  </w:footnote>
  <w:footnote w:type="continuationSeparator" w:id="0">
    <w:p w14:paraId="23998F66" w14:textId="77777777" w:rsidR="00297B13" w:rsidRDefault="00297B13" w:rsidP="00A161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6743B6" w14:textId="77777777" w:rsidR="006B78C4" w:rsidRDefault="006B78C4" w:rsidP="00A1611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07878717" wp14:editId="75561FD2">
          <wp:simplePos x="0" y="0"/>
          <wp:positionH relativeFrom="column">
            <wp:posOffset>4566285</wp:posOffset>
          </wp:positionH>
          <wp:positionV relativeFrom="paragraph">
            <wp:posOffset>-21589</wp:posOffset>
          </wp:positionV>
          <wp:extent cx="1863856" cy="600934"/>
          <wp:effectExtent l="0" t="0" r="3175" b="8890"/>
          <wp:wrapNone/>
          <wp:docPr id="33" name="Grafi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reeflow_blau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5721" cy="607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789D754E" w14:textId="77777777" w:rsidR="006B78C4" w:rsidRDefault="006B78C4" w:rsidP="00A1611B">
    <w:pPr>
      <w:pStyle w:val="Kopfzeile"/>
    </w:pPr>
  </w:p>
  <w:p w14:paraId="4BAA2985" w14:textId="77777777" w:rsidR="006B78C4" w:rsidRDefault="006B78C4" w:rsidP="00A1611B">
    <w:pPr>
      <w:pStyle w:val="Kopfzeile"/>
    </w:pPr>
  </w:p>
  <w:p w14:paraId="5A07BAA4" w14:textId="77777777" w:rsidR="006B78C4" w:rsidRDefault="006B78C4" w:rsidP="00A1611B">
    <w:pPr>
      <w:pStyle w:val="Kopfzeile"/>
    </w:pPr>
  </w:p>
  <w:p w14:paraId="759011EC" w14:textId="77777777" w:rsidR="006B78C4" w:rsidRDefault="006B78C4" w:rsidP="00A1611B">
    <w:pPr>
      <w:pStyle w:val="Kopfzeile"/>
    </w:pPr>
  </w:p>
  <w:p w14:paraId="330C7D9A" w14:textId="77777777" w:rsidR="006B78C4" w:rsidRPr="00BD6574" w:rsidRDefault="006B78C4" w:rsidP="00A1611B">
    <w:pPr>
      <w:pStyle w:val="KopfzeileHeadline"/>
    </w:pPr>
    <w:r w:rsidRPr="00BD6574">
      <w:t>PRESSEMITTEILUNG</w:t>
    </w:r>
  </w:p>
  <w:p w14:paraId="013B41F5" w14:textId="77777777" w:rsidR="006B78C4" w:rsidRDefault="006B78C4" w:rsidP="00A1611B">
    <w:pPr>
      <w:pStyle w:val="Kopfzeile"/>
    </w:pPr>
  </w:p>
  <w:p w14:paraId="595E12A5" w14:textId="77777777" w:rsidR="006B78C4" w:rsidRDefault="006B78C4" w:rsidP="00A1611B">
    <w:pPr>
      <w:pStyle w:val="Kopfzeile"/>
    </w:pPr>
  </w:p>
  <w:p w14:paraId="08FE1817" w14:textId="77777777" w:rsidR="006B78C4" w:rsidRDefault="006B78C4" w:rsidP="00A1611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723390"/>
    <w:multiLevelType w:val="hybridMultilevel"/>
    <w:tmpl w:val="6DD01C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C17144"/>
    <w:multiLevelType w:val="hybridMultilevel"/>
    <w:tmpl w:val="6DD01C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A96"/>
    <w:rsid w:val="00051241"/>
    <w:rsid w:val="00061406"/>
    <w:rsid w:val="0007129F"/>
    <w:rsid w:val="00077A24"/>
    <w:rsid w:val="000B283B"/>
    <w:rsid w:val="000B44E6"/>
    <w:rsid w:val="000D7869"/>
    <w:rsid w:val="000F3990"/>
    <w:rsid w:val="00100CE6"/>
    <w:rsid w:val="001475FC"/>
    <w:rsid w:val="00161B45"/>
    <w:rsid w:val="00165813"/>
    <w:rsid w:val="0019178B"/>
    <w:rsid w:val="001A401C"/>
    <w:rsid w:val="001D2D37"/>
    <w:rsid w:val="00207D48"/>
    <w:rsid w:val="00210ADE"/>
    <w:rsid w:val="00213097"/>
    <w:rsid w:val="00214BE3"/>
    <w:rsid w:val="00216DE4"/>
    <w:rsid w:val="00297B13"/>
    <w:rsid w:val="002B4444"/>
    <w:rsid w:val="002C1B58"/>
    <w:rsid w:val="002F0E0D"/>
    <w:rsid w:val="002F5FA2"/>
    <w:rsid w:val="00304C95"/>
    <w:rsid w:val="00343EDC"/>
    <w:rsid w:val="00346F0D"/>
    <w:rsid w:val="003543AB"/>
    <w:rsid w:val="003857C3"/>
    <w:rsid w:val="003A23BF"/>
    <w:rsid w:val="003F684A"/>
    <w:rsid w:val="00440F2B"/>
    <w:rsid w:val="004478D2"/>
    <w:rsid w:val="004779ED"/>
    <w:rsid w:val="00483DFD"/>
    <w:rsid w:val="004B6726"/>
    <w:rsid w:val="004C6D87"/>
    <w:rsid w:val="004F0705"/>
    <w:rsid w:val="00502B11"/>
    <w:rsid w:val="0050565F"/>
    <w:rsid w:val="005579AF"/>
    <w:rsid w:val="005814C0"/>
    <w:rsid w:val="00592CA1"/>
    <w:rsid w:val="00594563"/>
    <w:rsid w:val="00610C87"/>
    <w:rsid w:val="00693441"/>
    <w:rsid w:val="006B78C4"/>
    <w:rsid w:val="006C1DD7"/>
    <w:rsid w:val="006C6AE2"/>
    <w:rsid w:val="006E2BC6"/>
    <w:rsid w:val="00714731"/>
    <w:rsid w:val="00716C94"/>
    <w:rsid w:val="007218B9"/>
    <w:rsid w:val="00741440"/>
    <w:rsid w:val="00756476"/>
    <w:rsid w:val="00757A7E"/>
    <w:rsid w:val="00782414"/>
    <w:rsid w:val="0079149C"/>
    <w:rsid w:val="00791C50"/>
    <w:rsid w:val="007B609C"/>
    <w:rsid w:val="007C6E88"/>
    <w:rsid w:val="007E6CA0"/>
    <w:rsid w:val="007E6CCD"/>
    <w:rsid w:val="00817F51"/>
    <w:rsid w:val="00826326"/>
    <w:rsid w:val="0087508C"/>
    <w:rsid w:val="008B0A02"/>
    <w:rsid w:val="008F388C"/>
    <w:rsid w:val="009143AD"/>
    <w:rsid w:val="00960F34"/>
    <w:rsid w:val="00974CD8"/>
    <w:rsid w:val="00992BE1"/>
    <w:rsid w:val="009A309E"/>
    <w:rsid w:val="009A6CE5"/>
    <w:rsid w:val="009C3ADE"/>
    <w:rsid w:val="009D0A72"/>
    <w:rsid w:val="00A02963"/>
    <w:rsid w:val="00A03110"/>
    <w:rsid w:val="00A10310"/>
    <w:rsid w:val="00A11618"/>
    <w:rsid w:val="00A1611B"/>
    <w:rsid w:val="00A23D8E"/>
    <w:rsid w:val="00A96861"/>
    <w:rsid w:val="00A97FCF"/>
    <w:rsid w:val="00AC080F"/>
    <w:rsid w:val="00B445F0"/>
    <w:rsid w:val="00B60D2C"/>
    <w:rsid w:val="00B966D6"/>
    <w:rsid w:val="00BD097C"/>
    <w:rsid w:val="00BD6574"/>
    <w:rsid w:val="00BE5D7F"/>
    <w:rsid w:val="00C135DE"/>
    <w:rsid w:val="00C146D4"/>
    <w:rsid w:val="00C82731"/>
    <w:rsid w:val="00C83E1A"/>
    <w:rsid w:val="00C9046D"/>
    <w:rsid w:val="00C93794"/>
    <w:rsid w:val="00CB4FA0"/>
    <w:rsid w:val="00CB77DC"/>
    <w:rsid w:val="00CD057B"/>
    <w:rsid w:val="00CD306B"/>
    <w:rsid w:val="00CF08AA"/>
    <w:rsid w:val="00CF7CD8"/>
    <w:rsid w:val="00D057E7"/>
    <w:rsid w:val="00D130D4"/>
    <w:rsid w:val="00D505E0"/>
    <w:rsid w:val="00D520FF"/>
    <w:rsid w:val="00D56D5D"/>
    <w:rsid w:val="00D71A96"/>
    <w:rsid w:val="00D844A5"/>
    <w:rsid w:val="00D87711"/>
    <w:rsid w:val="00DD2F5C"/>
    <w:rsid w:val="00DE244E"/>
    <w:rsid w:val="00DF6847"/>
    <w:rsid w:val="00E31ACE"/>
    <w:rsid w:val="00EB69BA"/>
    <w:rsid w:val="00EC704D"/>
    <w:rsid w:val="00ED3E57"/>
    <w:rsid w:val="00EE4C67"/>
    <w:rsid w:val="00EF7AD4"/>
    <w:rsid w:val="00F131E0"/>
    <w:rsid w:val="00F875A0"/>
    <w:rsid w:val="00F92189"/>
    <w:rsid w:val="00F9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41F50B9"/>
  <w15:docId w15:val="{33780C75-D124-4F95-B3C9-BD4A4392A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B6726"/>
    <w:pPr>
      <w:jc w:val="both"/>
    </w:pPr>
    <w:rPr>
      <w:rFonts w:ascii="Arial" w:hAnsi="Arial" w:cs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B6726"/>
    <w:pPr>
      <w:spacing w:after="0" w:line="360" w:lineRule="auto"/>
      <w:ind w:right="1418"/>
      <w:outlineLvl w:val="0"/>
    </w:pPr>
    <w:rPr>
      <w:b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rsid w:val="002F5FA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075A7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E2B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E2BC6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502B11"/>
    <w:rPr>
      <w:color w:val="009DE0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B7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B78C4"/>
  </w:style>
  <w:style w:type="paragraph" w:styleId="Fuzeile">
    <w:name w:val="footer"/>
    <w:basedOn w:val="Standard"/>
    <w:link w:val="FuzeileZchn"/>
    <w:uiPriority w:val="99"/>
    <w:unhideWhenUsed/>
    <w:rsid w:val="006B7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B78C4"/>
  </w:style>
  <w:style w:type="paragraph" w:styleId="StandardWeb">
    <w:name w:val="Normal (Web)"/>
    <w:basedOn w:val="Standard"/>
    <w:link w:val="StandardWebZchn"/>
    <w:uiPriority w:val="99"/>
    <w:rsid w:val="00974CD8"/>
    <w:pPr>
      <w:spacing w:before="120" w:after="120" w:line="264" w:lineRule="auto"/>
    </w:pPr>
    <w:rPr>
      <w:rFonts w:eastAsia="Times New Roman" w:cs="Times New Roman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B6726"/>
    <w:rPr>
      <w:rFonts w:ascii="Arial" w:hAnsi="Arial" w:cs="Arial"/>
      <w:b/>
      <w:sz w:val="28"/>
      <w:szCs w:val="2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B6726"/>
    <w:pPr>
      <w:spacing w:after="0" w:line="360" w:lineRule="auto"/>
      <w:ind w:right="1418"/>
    </w:pPr>
    <w:rPr>
      <w:b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B6726"/>
    <w:rPr>
      <w:rFonts w:ascii="Arial" w:hAnsi="Arial" w:cs="Arial"/>
      <w:b/>
    </w:rPr>
  </w:style>
  <w:style w:type="paragraph" w:customStyle="1" w:styleId="Bildunterschrift">
    <w:name w:val="Bildunterschrift"/>
    <w:basedOn w:val="StandardWeb"/>
    <w:link w:val="BildunterschriftZchn"/>
    <w:qFormat/>
    <w:rsid w:val="004B6726"/>
    <w:pPr>
      <w:spacing w:line="360" w:lineRule="auto"/>
      <w:ind w:right="1273"/>
    </w:pPr>
    <w:rPr>
      <w:rFonts w:cs="Arial"/>
      <w:i/>
      <w:sz w:val="18"/>
      <w:szCs w:val="18"/>
    </w:rPr>
  </w:style>
  <w:style w:type="paragraph" w:customStyle="1" w:styleId="Presse-Fliesstext">
    <w:name w:val="Presse-Fliesstext"/>
    <w:basedOn w:val="Standard"/>
    <w:link w:val="Presse-FliesstextZchn"/>
    <w:qFormat/>
    <w:rsid w:val="004B6726"/>
    <w:pPr>
      <w:spacing w:after="0" w:line="360" w:lineRule="auto"/>
      <w:ind w:right="1418"/>
    </w:pPr>
  </w:style>
  <w:style w:type="character" w:customStyle="1" w:styleId="StandardWebZchn">
    <w:name w:val="Standard (Web) Zchn"/>
    <w:basedOn w:val="Absatz-Standardschriftart"/>
    <w:link w:val="StandardWeb"/>
    <w:uiPriority w:val="99"/>
    <w:rsid w:val="00A1611B"/>
    <w:rPr>
      <w:rFonts w:ascii="Arial" w:eastAsia="Times New Roman" w:hAnsi="Arial" w:cs="Times New Roman"/>
      <w:lang w:eastAsia="de-DE"/>
    </w:rPr>
  </w:style>
  <w:style w:type="character" w:customStyle="1" w:styleId="BildunterschriftZchn">
    <w:name w:val="Bildunterschrift Zchn"/>
    <w:basedOn w:val="StandardWebZchn"/>
    <w:link w:val="Bildunterschrift"/>
    <w:rsid w:val="004B6726"/>
    <w:rPr>
      <w:rFonts w:ascii="Arial" w:eastAsia="Times New Roman" w:hAnsi="Arial" w:cs="Arial"/>
      <w:i/>
      <w:sz w:val="18"/>
      <w:szCs w:val="18"/>
      <w:lang w:eastAsia="de-DE"/>
    </w:rPr>
  </w:style>
  <w:style w:type="paragraph" w:customStyle="1" w:styleId="Fusszeile">
    <w:name w:val="Fusszeile"/>
    <w:basedOn w:val="Standard"/>
    <w:link w:val="FusszeileZchn"/>
    <w:qFormat/>
    <w:rsid w:val="004B6726"/>
    <w:pPr>
      <w:tabs>
        <w:tab w:val="left" w:pos="450"/>
        <w:tab w:val="left" w:pos="3261"/>
        <w:tab w:val="left" w:pos="5954"/>
        <w:tab w:val="left" w:pos="8789"/>
      </w:tabs>
      <w:spacing w:after="0" w:line="240" w:lineRule="auto"/>
    </w:pPr>
    <w:rPr>
      <w:noProof/>
      <w:sz w:val="14"/>
      <w:szCs w:val="14"/>
    </w:rPr>
  </w:style>
  <w:style w:type="character" w:customStyle="1" w:styleId="Presse-FliesstextZchn">
    <w:name w:val="Presse-Fliesstext Zchn"/>
    <w:basedOn w:val="Absatz-Standardschriftart"/>
    <w:link w:val="Presse-Fliesstext"/>
    <w:rsid w:val="004B6726"/>
    <w:rPr>
      <w:rFonts w:ascii="Arial" w:hAnsi="Arial" w:cs="Arial"/>
    </w:rPr>
  </w:style>
  <w:style w:type="character" w:customStyle="1" w:styleId="FusszeileZchn">
    <w:name w:val="Fusszeile Zchn"/>
    <w:basedOn w:val="Absatz-Standardschriftart"/>
    <w:link w:val="Fusszeile"/>
    <w:rsid w:val="004B6726"/>
    <w:rPr>
      <w:rFonts w:ascii="Arial" w:hAnsi="Arial" w:cs="Arial"/>
      <w:noProof/>
      <w:sz w:val="14"/>
      <w:szCs w:val="14"/>
    </w:rPr>
  </w:style>
  <w:style w:type="paragraph" w:customStyle="1" w:styleId="KopfzeileHeadline">
    <w:name w:val="Kopfzeile Headline"/>
    <w:basedOn w:val="Kopfzeile"/>
    <w:link w:val="KopfzeileHeadlineZchn"/>
    <w:qFormat/>
    <w:rsid w:val="004B6726"/>
    <w:pPr>
      <w:tabs>
        <w:tab w:val="clear" w:pos="4536"/>
        <w:tab w:val="clear" w:pos="9072"/>
        <w:tab w:val="left" w:pos="975"/>
      </w:tabs>
    </w:pPr>
    <w:rPr>
      <w:b/>
      <w:color w:val="009DE0"/>
      <w:sz w:val="32"/>
      <w:szCs w:val="32"/>
    </w:rPr>
  </w:style>
  <w:style w:type="character" w:customStyle="1" w:styleId="KopfzeileHeadlineZchn">
    <w:name w:val="Kopfzeile Headline Zchn"/>
    <w:basedOn w:val="KopfzeileZchn"/>
    <w:link w:val="KopfzeileHeadline"/>
    <w:rsid w:val="004B6726"/>
    <w:rPr>
      <w:rFonts w:ascii="Arial" w:hAnsi="Arial" w:cs="Arial"/>
      <w:b/>
      <w:color w:val="009DE0"/>
      <w:sz w:val="32"/>
      <w:szCs w:val="32"/>
    </w:rPr>
  </w:style>
  <w:style w:type="paragraph" w:styleId="Listenabsatz">
    <w:name w:val="List Paragraph"/>
    <w:basedOn w:val="Standard"/>
    <w:uiPriority w:val="34"/>
    <w:qFormat/>
    <w:rsid w:val="00D057E7"/>
    <w:pPr>
      <w:spacing w:after="0" w:line="240" w:lineRule="auto"/>
      <w:ind w:left="720"/>
      <w:jc w:val="left"/>
    </w:pPr>
    <w:rPr>
      <w:rFonts w:ascii="Calibri" w:hAnsi="Calibri" w:cs="Calibri"/>
    </w:rPr>
  </w:style>
  <w:style w:type="character" w:styleId="BesuchterLink">
    <w:name w:val="FollowedHyperlink"/>
    <w:basedOn w:val="Absatz-Standardschriftart"/>
    <w:uiPriority w:val="99"/>
    <w:semiHidden/>
    <w:unhideWhenUsed/>
    <w:rsid w:val="00D057E7"/>
    <w:rPr>
      <w:color w:val="E4032E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F5FA2"/>
    <w:rPr>
      <w:rFonts w:asciiTheme="majorHAnsi" w:eastAsiaTheme="majorEastAsia" w:hAnsiTheme="majorHAnsi" w:cstheme="majorBidi"/>
      <w:color w:val="0075A7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13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88911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69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7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3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7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0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7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1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4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23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9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2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5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7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63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3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77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9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5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">
  <a:themeElements>
    <a:clrScheme name="ViscoTec Farben">
      <a:dk1>
        <a:sysClr val="windowText" lastClr="000000"/>
      </a:dk1>
      <a:lt1>
        <a:sysClr val="window" lastClr="FFFFFF"/>
      </a:lt1>
      <a:dk2>
        <a:srgbClr val="232A44"/>
      </a:dk2>
      <a:lt2>
        <a:srgbClr val="DEE3EF"/>
      </a:lt2>
      <a:accent1>
        <a:srgbClr val="009DE0"/>
      </a:accent1>
      <a:accent2>
        <a:srgbClr val="1B2543"/>
      </a:accent2>
      <a:accent3>
        <a:srgbClr val="E4032E"/>
      </a:accent3>
      <a:accent4>
        <a:srgbClr val="1B2543"/>
      </a:accent4>
      <a:accent5>
        <a:srgbClr val="DEE3EF"/>
      </a:accent5>
      <a:accent6>
        <a:srgbClr val="009DE0"/>
      </a:accent6>
      <a:hlink>
        <a:srgbClr val="009DE0"/>
      </a:hlink>
      <a:folHlink>
        <a:srgbClr val="E4032E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E9400-5209-4834-B13E-73D6EFC37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672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Hochholzer Thomas</dc:creator>
  <cp:lastModifiedBy>Hintereder, Melanie</cp:lastModifiedBy>
  <cp:revision>6</cp:revision>
  <dcterms:created xsi:type="dcterms:W3CDTF">2020-05-19T09:46:00Z</dcterms:created>
  <dcterms:modified xsi:type="dcterms:W3CDTF">2020-05-20T08:11:00Z</dcterms:modified>
</cp:coreProperties>
</file>