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B7F2B8" w14:textId="6D1E9C32" w:rsidR="00F074B2" w:rsidRPr="0007252B" w:rsidRDefault="008C49C9" w:rsidP="000E2BA7">
      <w:pPr>
        <w:pStyle w:val="Headline1"/>
      </w:pPr>
      <w:r>
        <w:t xml:space="preserve">Nouveau dans la gamme : le vidage basé sur un réservoir sous pression </w:t>
      </w:r>
    </w:p>
    <w:p w14:paraId="69E7607F" w14:textId="77777777" w:rsidR="000E2BA7" w:rsidRPr="0007252B" w:rsidRDefault="000E2BA7" w:rsidP="000E2BA7">
      <w:pPr>
        <w:pStyle w:val="Headline1"/>
      </w:pPr>
    </w:p>
    <w:p w14:paraId="6C6DD84D" w14:textId="4778C584" w:rsidR="00F074B2" w:rsidRPr="0007252B" w:rsidRDefault="00C00F39" w:rsidP="000E2BA7">
      <w:pPr>
        <w:pStyle w:val="Subheadline"/>
      </w:pPr>
      <w:r>
        <w:t xml:space="preserve">L'eco-FEED PT 5 garantit la stabilité du processus lors du dosage de fluides autonivelants de basse à moyenne viscosité </w:t>
      </w:r>
    </w:p>
    <w:p w14:paraId="4D0FFEF4" w14:textId="77777777" w:rsidR="000E2BA7" w:rsidRPr="0007252B" w:rsidRDefault="000E2BA7" w:rsidP="000E2BA7">
      <w:pPr>
        <w:pStyle w:val="Subheadline"/>
      </w:pPr>
    </w:p>
    <w:p w14:paraId="0AC77092" w14:textId="5457C202" w:rsidR="0007252B" w:rsidRDefault="00693C04" w:rsidP="0038450E">
      <w:pPr>
        <w:pStyle w:val="Presse-Fliesstext"/>
      </w:pPr>
      <w:r>
        <w:t>Avec l'eco-FEED PT 5, ViscoTec complète à présent sa gamme par un système de vidage basé sur un réservoir sous pression. L'entreprise de Töging accomplit ainsi un pas de plus en direction d'une gamme complète ; à l'avenir, les clients pourront acquérir ensemble tous les éléments, de l'alimentation au doseur, en passant par la commande, auprès d'un unique fournisseur. La particularité : l'eco-FEED PT 5 permet notamment aux utilisateurs qui ont des exigences spécifiques quant à la viscosité, de disposer d'un système qui simplifie l'alimentation en fluides autonivelants de basse à moyenne viscosité, comme c'est le cas par exemple des freins de filet, des colles anaérobies ou des huiles.</w:t>
      </w:r>
    </w:p>
    <w:p w14:paraId="22F56390" w14:textId="1BEBA2E3" w:rsidR="0007252B" w:rsidRDefault="00693C04" w:rsidP="0038450E">
      <w:pPr>
        <w:pStyle w:val="Presse-Fliesstext"/>
      </w:pPr>
      <w:r>
        <w:t xml:space="preserve">Avec ce système, composé d'un réservoir, d'un flexible d'air comprimé et d'un flexible de fluide, les utilisateurs ont juste à placer leur récipient de fluide dans le réservoir. Une fois que le fût est en place et que le flexible de fluide a été introduit dans celui-ci, le réservoir sous pression est fermé et mis sous pression par l'alimentation centrale de l'unité de fabrication ou par l'unité pneumatique du contrôleur EC200 2.0, au choix. L'EC200 2.0 surveille l'alimentation en air comprimé et signale une éventuelle panne de l'alimentation en air comprimé centrale. Les utilisateurs peuvent installer un capteur en option. Celui-ci rend possible un signal de vide sans devoir ouvrir le couvercle et interrompre ainsi le processus de vidage. Le signal de vide peut être affiché par des commandes de niveau supérieur ou par l'EC200 2.0. </w:t>
      </w:r>
    </w:p>
    <w:p w14:paraId="01BB067A" w14:textId="6262C464" w:rsidR="00E346A8" w:rsidRDefault="00693C04" w:rsidP="0038450E">
      <w:pPr>
        <w:pStyle w:val="Presse-Fliesstext"/>
      </w:pPr>
      <w:r>
        <w:t xml:space="preserve">Un régulateur de pression permet de réduire la pression de service disponible dans la fabrication industrielle à la pression de service souhaitée directement sur l'eco-FEED PT 5. La surpression refoule ainsi le fluide hors du récipient ou du fût, directement vers le doseur, au travers du flexible de fluide. L'absence de pièces mobiles est synonyme de suppression des processus d'usure et de dégradation et garantit un fonctionnement exempt de dérangements et d'entretien. Avec son diamètre intérieur de 150 mm et sa hauteur intérieure d'environ 300 mm, le réservoir d'une capacité de 5 litres réunit des conditions optimales pour l'utilisation de diverses tailles de fûts et garantit la flexibilité du </w:t>
      </w:r>
      <w:r>
        <w:lastRenderedPageBreak/>
        <w:t xml:space="preserve">processus de dosage. Les fluides contenus dans des fûts de dimensions importantes peuvent également être transvasés dans des béchers en vue du vidage. Qu'il s'agisse de cette variante ou du fût d'origine, grâce au vidage directement à partir du fût, sans transvasement dans le réservoir sous pression, le nettoyage est inutile et l'ensemble du processus est allégé.   </w:t>
      </w:r>
    </w:p>
    <w:p w14:paraId="2C70D389" w14:textId="590384E4" w:rsidR="0038450E" w:rsidRPr="0038450E" w:rsidRDefault="0038450E" w:rsidP="0038450E">
      <w:pPr>
        <w:pStyle w:val="Presse-Fliesstext"/>
      </w:pPr>
      <w:r>
        <w:t xml:space="preserve">Avec ses dimensions extérieures d'environ 400 x 205 mm (H x D), l'eco-FEED PT 5 s'intègre facilement et efficacement dans une installation existante, et son poids d'à peine 6 kg rend la manipulation aisée. Un pied en option rend possible une installation stable, également directement sur une table de laboratoire, par exemple. </w:t>
      </w:r>
      <w:r>
        <w:br/>
        <w:t>À titre de sécurité, le couvercle comporte une soupape de surpression. Tous les composants sujets à l'usure comme les joints ou les flexibles peuvent être commandés facilement et installés par l'utilisateur en très peu de temps. Le réservoir et le couvercle en acier inoxydable ainsi que le flexible de fluide en PTFE assurent à l'eco-FEED PT 5 une longue durée d'utilisation pour le vidage de fluides même difficiles.</w:t>
      </w:r>
    </w:p>
    <w:p w14:paraId="3275F5E9" w14:textId="280C3AEC" w:rsidR="00F074B2" w:rsidRPr="0007252B" w:rsidRDefault="0007252B" w:rsidP="000E2BA7">
      <w:pPr>
        <w:pStyle w:val="Fliesstext"/>
      </w:pPr>
      <w:r>
        <w:t>3 </w:t>
      </w:r>
      <w:r w:rsidR="002E205D">
        <w:t>546</w:t>
      </w:r>
      <w:r>
        <w:rPr>
          <w:color w:val="FF0000"/>
        </w:rPr>
        <w:t xml:space="preserve"> </w:t>
      </w:r>
      <w:r>
        <w:t>caractères, espaces comprises. Reproduction libre. Justificatif demandé.</w:t>
      </w:r>
    </w:p>
    <w:p w14:paraId="7267C34F" w14:textId="77777777" w:rsidR="000E2BA7" w:rsidRPr="00031C83" w:rsidRDefault="000E2BA7" w:rsidP="000E2BA7">
      <w:pPr>
        <w:pStyle w:val="Fliesstext"/>
      </w:pPr>
    </w:p>
    <w:p w14:paraId="11BC9B79" w14:textId="77777777" w:rsidR="00F074B2" w:rsidRPr="00031C83" w:rsidRDefault="00F074B2" w:rsidP="00F074B2">
      <w:pPr>
        <w:spacing w:line="360" w:lineRule="auto"/>
        <w:ind w:right="1273"/>
        <w:rPr>
          <w:rFonts w:cs="Arial"/>
        </w:rPr>
      </w:pPr>
    </w:p>
    <w:p w14:paraId="0BA5287B" w14:textId="77777777" w:rsidR="00F074B2" w:rsidRPr="00031C83" w:rsidRDefault="00C60AD4" w:rsidP="000E2BA7">
      <w:pPr>
        <w:pStyle w:val="Subheadline"/>
      </w:pPr>
      <w:r>
        <w:t>Photo :</w:t>
      </w:r>
    </w:p>
    <w:p w14:paraId="5A0EC103" w14:textId="77777777" w:rsidR="000E2BA7" w:rsidRPr="00031C83" w:rsidRDefault="000E2BA7" w:rsidP="000E2BA7">
      <w:pPr>
        <w:pStyle w:val="Subheadline"/>
      </w:pPr>
    </w:p>
    <w:p w14:paraId="030F7120" w14:textId="638944C5" w:rsidR="00F074B2" w:rsidRPr="00031C83" w:rsidRDefault="00F84E41" w:rsidP="00F074B2">
      <w:pPr>
        <w:pStyle w:val="StandardWeb"/>
        <w:spacing w:line="360" w:lineRule="auto"/>
        <w:ind w:right="1273"/>
        <w:rPr>
          <w:rFonts w:cs="Arial"/>
        </w:rPr>
      </w:pPr>
      <w:r>
        <w:rPr>
          <w:noProof/>
        </w:rPr>
        <w:drawing>
          <wp:inline distT="0" distB="0" distL="0" distR="0" wp14:anchorId="242035A6" wp14:editId="02B6F35B">
            <wp:extent cx="1905000" cy="2689746"/>
            <wp:effectExtent l="0" t="0" r="0" b="0"/>
            <wp:docPr id="4" name="Grafik 4" descr="Ein Bild, das drinnen, Küchengerät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descr="Ein Bild, das drinnen, Küchengeräte enthält.&#10;&#10;Automatisch generierte Beschreibu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907857" cy="2693780"/>
                    </a:xfrm>
                    <a:prstGeom prst="rect">
                      <a:avLst/>
                    </a:prstGeom>
                    <a:noFill/>
                    <a:ln>
                      <a:noFill/>
                    </a:ln>
                  </pic:spPr>
                </pic:pic>
              </a:graphicData>
            </a:graphic>
          </wp:inline>
        </w:drawing>
      </w:r>
    </w:p>
    <w:p w14:paraId="027394B9" w14:textId="0F6425DF" w:rsidR="00F074B2" w:rsidRPr="00031C83" w:rsidRDefault="00837CD2" w:rsidP="000E2BA7">
      <w:pPr>
        <w:pStyle w:val="Bildunterschrift"/>
      </w:pPr>
      <w:r>
        <w:t>e</w:t>
      </w:r>
      <w:r w:rsidR="0007252B">
        <w:t>co-FEED PT 5</w:t>
      </w:r>
    </w:p>
    <w:p w14:paraId="271D2440" w14:textId="77777777" w:rsidR="00757DB4" w:rsidRDefault="00757DB4" w:rsidP="000E2BA7">
      <w:pPr>
        <w:pStyle w:val="Subheadline"/>
      </w:pPr>
    </w:p>
    <w:p w14:paraId="66430E75" w14:textId="77777777" w:rsidR="00F84E41" w:rsidRDefault="00F84E41" w:rsidP="000E2BA7">
      <w:pPr>
        <w:pStyle w:val="Subheadline"/>
      </w:pPr>
    </w:p>
    <w:p w14:paraId="240467B7" w14:textId="77777777" w:rsidR="00F074B2" w:rsidRPr="00031C83" w:rsidRDefault="00F074B2" w:rsidP="000E2BA7">
      <w:pPr>
        <w:pStyle w:val="Subheadline"/>
      </w:pPr>
      <w:r>
        <w:lastRenderedPageBreak/>
        <w:t>ViscoTec – Le dosage à la perfection !</w:t>
      </w:r>
    </w:p>
    <w:p w14:paraId="580B99B7" w14:textId="77777777" w:rsidR="00E0446F" w:rsidRDefault="00E0446F" w:rsidP="00E0446F">
      <w:pPr>
        <w:pStyle w:val="Fliesstext"/>
      </w:pPr>
      <w:r>
        <w:t>ViscoTec Pumpen- u. Dosiertechnik GmbH fabrique des systèmes nécessaires au refoulement, au dosage, à l'application, au remplissage et au prélèvement de fluides de viscosité moyenne à élevée. Le leader technologique a son siège à Töging a. Inn (en Bavière, près de Munich). ViscoTec possède également des filiales aux USA, en Chine, à Singapour, en Inde, en France et à Hongkong et emploie environ 300 personnes dans le monde. De nombreux revendeurs dans le monde entier complètent le réseau de distribution international. Parallèlement à des solutions techniquement sophistiquées, même pour des problèmes complexes, ViscoTec propose tous les composants nécessaires à une application complète : du prélèvement au dosage en passant par la préparation du produit. Une parfaite synergie de tous les composants est ainsi garantie. Tous les fluides, dont certains présentent une viscosité pouvant atteindre 7 000 000 mPas, sont refoulés et dosés pratiquement sans pulsations et avec des contraintes de cisaillement extrêmement réduites. Il existe pour chaque application une large offre de conseils, et des essais et tests complets peuvent être réalisés en étroite collaboration avec les clients si nécessaire. Les pompes de dosage et les installations de dosage ViscoTec sont optimisées en fonction de l'application : dans l'industrie alimentaire, l'électromobilité, l'aérospatiale, la technologie médicale, la pharmacie, la fabrication électronique et bien d'autres secteurs encore.</w:t>
      </w:r>
    </w:p>
    <w:p w14:paraId="5014F133" w14:textId="77777777" w:rsidR="00F074B2" w:rsidRPr="00031C83" w:rsidRDefault="00F074B2" w:rsidP="000E2BA7">
      <w:pPr>
        <w:pStyle w:val="Fliesstext"/>
      </w:pPr>
    </w:p>
    <w:p w14:paraId="4E7604B2" w14:textId="77777777" w:rsidR="00F074B2" w:rsidRPr="00031C83" w:rsidRDefault="00F074B2" w:rsidP="00F074B2">
      <w:pPr>
        <w:rPr>
          <w:rFonts w:cs="Arial"/>
        </w:rPr>
      </w:pPr>
    </w:p>
    <w:p w14:paraId="209F1255" w14:textId="77777777" w:rsidR="00F074B2" w:rsidRPr="00031C83" w:rsidRDefault="00F074B2" w:rsidP="00C60AD4">
      <w:pPr>
        <w:spacing w:line="360" w:lineRule="auto"/>
        <w:ind w:right="1273"/>
        <w:rPr>
          <w:rFonts w:cs="Arial"/>
        </w:rPr>
      </w:pPr>
    </w:p>
    <w:p w14:paraId="118F0F6A" w14:textId="77777777" w:rsidR="00F074B2" w:rsidRPr="00031C83" w:rsidRDefault="00F074B2" w:rsidP="000E2BA7">
      <w:pPr>
        <w:pStyle w:val="Subheadline"/>
      </w:pPr>
      <w:r>
        <w:t>Contact presse :</w:t>
      </w:r>
    </w:p>
    <w:p w14:paraId="384F0264" w14:textId="77777777" w:rsidR="00F074B2" w:rsidRPr="00031C83" w:rsidRDefault="00AD0AF2" w:rsidP="000E2BA7">
      <w:pPr>
        <w:pStyle w:val="Fliesstext"/>
      </w:pPr>
      <w:r>
        <w:t>Lisa Kiesenbauer, Marketing</w:t>
      </w:r>
    </w:p>
    <w:p w14:paraId="4A1B8899" w14:textId="77777777" w:rsidR="00F074B2" w:rsidRPr="00031C83" w:rsidRDefault="00F074B2" w:rsidP="000E2BA7">
      <w:pPr>
        <w:pStyle w:val="Fliesstext"/>
      </w:pPr>
      <w:r>
        <w:t>ViscoTec Pumpen- u. Dosiertechnik GmbH</w:t>
      </w:r>
    </w:p>
    <w:p w14:paraId="1D54405B" w14:textId="77777777" w:rsidR="00F074B2" w:rsidRPr="00031C83" w:rsidRDefault="00F074B2" w:rsidP="000E2BA7">
      <w:pPr>
        <w:pStyle w:val="Fliesstext"/>
      </w:pPr>
      <w:r>
        <w:t>Amperstraße 13 | 84513 Töging a. Inn | Germany</w:t>
      </w:r>
    </w:p>
    <w:p w14:paraId="4435B6AE" w14:textId="77777777" w:rsidR="00F074B2" w:rsidRPr="00031C83" w:rsidRDefault="00F074B2" w:rsidP="000E2BA7">
      <w:pPr>
        <w:pStyle w:val="Fliesstext"/>
      </w:pPr>
      <w:r>
        <w:t xml:space="preserve">Tél. : +49 8631 9274-0 </w:t>
      </w:r>
    </w:p>
    <w:p w14:paraId="5BADFFF6" w14:textId="77777777" w:rsidR="00F074B2" w:rsidRPr="00031C83" w:rsidRDefault="00AD0AF2" w:rsidP="000E2BA7">
      <w:pPr>
        <w:pStyle w:val="Fliesstext"/>
      </w:pPr>
      <w:r>
        <w:t>lisa.kiesenbauer@viscotec.de | www.viscotec.de</w:t>
      </w:r>
    </w:p>
    <w:sectPr w:rsidR="00F074B2" w:rsidRPr="00031C83" w:rsidSect="004B3830">
      <w:headerReference w:type="default" r:id="rId12"/>
      <w:footerReference w:type="even" r:id="rId13"/>
      <w:footerReference w:type="default" r:id="rId14"/>
      <w:pgSz w:w="11906" w:h="16838" w:code="9"/>
      <w:pgMar w:top="851" w:right="851" w:bottom="851" w:left="992" w:header="1417" w:footer="17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4D0143" w14:textId="77777777" w:rsidR="0043052F" w:rsidRDefault="0043052F">
      <w:r>
        <w:separator/>
      </w:r>
    </w:p>
  </w:endnote>
  <w:endnote w:type="continuationSeparator" w:id="0">
    <w:p w14:paraId="59C07DCD" w14:textId="77777777" w:rsidR="0043052F" w:rsidRDefault="004305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20F870" w14:textId="77777777" w:rsidR="00551F5B" w:rsidRDefault="00551F5B">
    <w:pPr>
      <w:pStyle w:val="Fuzeile"/>
    </w:pPr>
  </w:p>
  <w:p w14:paraId="3DE7CF6F" w14:textId="77777777" w:rsidR="00551F5B" w:rsidRDefault="00551F5B"/>
  <w:p w14:paraId="010D9AA3" w14:textId="77777777" w:rsidR="00551F5B" w:rsidRDefault="00551F5B"/>
  <w:p w14:paraId="01F2135E" w14:textId="77777777" w:rsidR="00551F5B" w:rsidRDefault="00551F5B"/>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3AAB5C" w14:textId="77777777" w:rsidR="003976F5" w:rsidRDefault="003976F5" w:rsidP="003976F5">
    <w:pPr>
      <w:tabs>
        <w:tab w:val="left" w:pos="3261"/>
      </w:tabs>
      <w:rPr>
        <w:rFonts w:cs="Arial"/>
        <w:noProof/>
        <w:sz w:val="14"/>
        <w:szCs w:val="14"/>
      </w:rPr>
    </w:pPr>
  </w:p>
  <w:p w14:paraId="51CCD810" w14:textId="77777777" w:rsidR="00AE2DD9" w:rsidRDefault="00AE2DD9" w:rsidP="003976F5">
    <w:pPr>
      <w:tabs>
        <w:tab w:val="left" w:pos="3261"/>
      </w:tabs>
      <w:rPr>
        <w:rFonts w:cs="Arial"/>
        <w:noProof/>
        <w:sz w:val="14"/>
        <w:szCs w:val="14"/>
      </w:rPr>
    </w:pPr>
    <w:r>
      <w:rPr>
        <w:noProof/>
        <w:sz w:val="14"/>
      </w:rPr>
      <mc:AlternateContent>
        <mc:Choice Requires="wps">
          <w:drawing>
            <wp:anchor distT="0" distB="0" distL="114300" distR="114300" simplePos="0" relativeHeight="251661312" behindDoc="0" locked="0" layoutInCell="1" allowOverlap="1" wp14:anchorId="7926905A" wp14:editId="577CB2F9">
              <wp:simplePos x="0" y="0"/>
              <wp:positionH relativeFrom="column">
                <wp:posOffset>3493</wp:posOffset>
              </wp:positionH>
              <wp:positionV relativeFrom="paragraph">
                <wp:posOffset>12065</wp:posOffset>
              </wp:positionV>
              <wp:extent cx="6353175" cy="0"/>
              <wp:effectExtent l="0" t="0" r="0" b="0"/>
              <wp:wrapNone/>
              <wp:docPr id="2" name="Gerader Verbinder 2"/>
              <wp:cNvGraphicFramePr/>
              <a:graphic xmlns:a="http://schemas.openxmlformats.org/drawingml/2006/main">
                <a:graphicData uri="http://schemas.microsoft.com/office/word/2010/wordprocessingShape">
                  <wps:wsp>
                    <wps:cNvCnPr/>
                    <wps:spPr>
                      <a:xfrm>
                        <a:off x="0" y="0"/>
                        <a:ext cx="6353175" cy="0"/>
                      </a:xfrm>
                      <a:prstGeom prst="line">
                        <a:avLst/>
                      </a:prstGeom>
                      <a:ln w="9525">
                        <a:solidFill>
                          <a:srgbClr val="DDE4F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C1D4317" id="Gerader Verbinder 2" o:spid="_x0000_s1026" style="position:absolute;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pt,.95pt" to="500.55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" strokecolor="#dde4f0">
              <v:stroke joinstyle="miter"/>
            </v:line>
          </w:pict>
        </mc:Fallback>
      </mc:AlternateContent>
    </w:r>
  </w:p>
  <w:p w14:paraId="3A89D061" w14:textId="77777777" w:rsidR="00B266CD" w:rsidRDefault="00B266CD" w:rsidP="003976F5">
    <w:pPr>
      <w:tabs>
        <w:tab w:val="left" w:pos="3261"/>
      </w:tabs>
      <w:rPr>
        <w:rFonts w:cs="Arial"/>
        <w:noProof/>
        <w:sz w:val="14"/>
        <w:szCs w:val="14"/>
      </w:rPr>
    </w:pPr>
  </w:p>
  <w:p w14:paraId="540BE8A9" w14:textId="77777777" w:rsidR="00B266CD" w:rsidRDefault="00090F53" w:rsidP="00B266CD">
    <w:pPr>
      <w:tabs>
        <w:tab w:val="left" w:pos="450"/>
        <w:tab w:val="left" w:pos="3261"/>
        <w:tab w:val="left" w:pos="5954"/>
        <w:tab w:val="left" w:pos="8789"/>
      </w:tabs>
      <w:rPr>
        <w:rFonts w:cs="Arial"/>
        <w:noProof/>
        <w:sz w:val="14"/>
        <w:szCs w:val="14"/>
      </w:rPr>
    </w:pPr>
    <w:r>
      <w:rPr>
        <w:color w:val="7F7F7F"/>
        <w:sz w:val="14"/>
      </w:rPr>
      <w:tab/>
    </w:r>
    <w:r>
      <w:rPr>
        <w:color w:val="7F7F7F"/>
        <w:sz w:val="14"/>
      </w:rPr>
      <w:tab/>
    </w:r>
    <w:r>
      <w:rPr>
        <w:sz w:val="14"/>
      </w:rPr>
      <w:t xml:space="preserve"> </w:t>
    </w:r>
    <w:r>
      <w:rPr>
        <w:color w:val="7F7F7F"/>
        <w:sz w:val="14"/>
      </w:rPr>
      <w:tab/>
    </w:r>
    <w:r>
      <w:rPr>
        <w:sz w:val="14"/>
      </w:rPr>
      <w:tab/>
      <w:t xml:space="preserve">Page </w:t>
    </w:r>
    <w:r w:rsidR="00B266CD" w:rsidRPr="003976F5">
      <w:rPr>
        <w:rFonts w:cs="Arial"/>
        <w:sz w:val="14"/>
      </w:rPr>
      <w:fldChar w:fldCharType="begin"/>
    </w:r>
    <w:r w:rsidR="00B266CD" w:rsidRPr="003976F5">
      <w:rPr>
        <w:rFonts w:cs="Arial"/>
        <w:sz w:val="14"/>
      </w:rPr>
      <w:instrText xml:space="preserve"> PAGE </w:instrText>
    </w:r>
    <w:r w:rsidR="00B266CD" w:rsidRPr="003976F5">
      <w:rPr>
        <w:rFonts w:cs="Arial"/>
        <w:sz w:val="14"/>
      </w:rPr>
      <w:fldChar w:fldCharType="separate"/>
    </w:r>
    <w:r w:rsidR="00B266CD">
      <w:rPr>
        <w:rFonts w:cs="Arial"/>
        <w:sz w:val="14"/>
      </w:rPr>
      <w:t>1</w:t>
    </w:r>
    <w:r w:rsidR="00B266CD" w:rsidRPr="003976F5">
      <w:rPr>
        <w:rFonts w:cs="Arial"/>
        <w:sz w:val="14"/>
      </w:rPr>
      <w:fldChar w:fldCharType="end"/>
    </w:r>
    <w:r>
      <w:rPr>
        <w:sz w:val="14"/>
      </w:rPr>
      <w:t xml:space="preserve"> sur </w:t>
    </w:r>
    <w:r w:rsidR="00B266CD" w:rsidRPr="003976F5">
      <w:rPr>
        <w:rFonts w:cs="Arial"/>
        <w:sz w:val="14"/>
      </w:rPr>
      <w:fldChar w:fldCharType="begin"/>
    </w:r>
    <w:r w:rsidR="00B266CD" w:rsidRPr="003976F5">
      <w:rPr>
        <w:rFonts w:cs="Arial"/>
        <w:sz w:val="14"/>
      </w:rPr>
      <w:instrText xml:space="preserve"> NUMPAGES  </w:instrText>
    </w:r>
    <w:r w:rsidR="00B266CD" w:rsidRPr="003976F5">
      <w:rPr>
        <w:rFonts w:cs="Arial"/>
        <w:sz w:val="14"/>
      </w:rPr>
      <w:fldChar w:fldCharType="separate"/>
    </w:r>
    <w:r w:rsidR="00B266CD">
      <w:rPr>
        <w:rFonts w:cs="Arial"/>
        <w:sz w:val="14"/>
      </w:rPr>
      <w:t>1</w:t>
    </w:r>
    <w:r w:rsidR="00B266CD" w:rsidRPr="003976F5">
      <w:rPr>
        <w:rFonts w:cs="Arial"/>
        <w:sz w:val="14"/>
      </w:rPr>
      <w:fldChar w:fldCharType="end"/>
    </w:r>
  </w:p>
  <w:p w14:paraId="67E989E9" w14:textId="77777777" w:rsidR="00AE2DD9" w:rsidRDefault="00AE2DD9" w:rsidP="003976F5">
    <w:pPr>
      <w:tabs>
        <w:tab w:val="left" w:pos="450"/>
        <w:tab w:val="left" w:pos="3261"/>
        <w:tab w:val="left" w:pos="5954"/>
        <w:tab w:val="left" w:pos="8789"/>
      </w:tabs>
      <w:rPr>
        <w:rFonts w:cs="Arial"/>
        <w:b/>
        <w:noProof/>
        <w:sz w:val="14"/>
        <w:szCs w:val="14"/>
      </w:rPr>
    </w:pPr>
  </w:p>
  <w:p w14:paraId="055CACC7" w14:textId="77777777" w:rsidR="00DB594E" w:rsidRDefault="00DB594E" w:rsidP="003976F5">
    <w:pPr>
      <w:tabs>
        <w:tab w:val="left" w:pos="450"/>
        <w:tab w:val="left" w:pos="3261"/>
        <w:tab w:val="left" w:pos="5954"/>
        <w:tab w:val="left" w:pos="8789"/>
      </w:tabs>
      <w:rPr>
        <w:rFonts w:cs="Arial"/>
        <w:noProof/>
        <w:color w:val="7F7F7F"/>
        <w:sz w:val="14"/>
        <w:szCs w:val="14"/>
      </w:rPr>
    </w:pPr>
    <w:r>
      <w:rPr>
        <w:b/>
        <w:sz w:val="14"/>
      </w:rPr>
      <w:t>ViscoTec</w:t>
    </w:r>
    <w:r>
      <w:rPr>
        <w:sz w:val="14"/>
      </w:rPr>
      <w:tab/>
      <w:t>Amperstraße 13</w:t>
    </w:r>
    <w:r>
      <w:rPr>
        <w:color w:val="7F7F7F"/>
        <w:sz w:val="14"/>
      </w:rPr>
      <w:tab/>
    </w:r>
    <w:r>
      <w:rPr>
        <w:b/>
        <w:color w:val="00B0F0"/>
        <w:sz w:val="14"/>
      </w:rPr>
      <w:t>T</w:t>
    </w:r>
    <w:r>
      <w:rPr>
        <w:color w:val="7F7F7F"/>
        <w:sz w:val="14"/>
      </w:rPr>
      <w:t xml:space="preserve">  </w:t>
    </w:r>
    <w:r>
      <w:rPr>
        <w:sz w:val="14"/>
      </w:rPr>
      <w:t>+49 8631 9274-0</w:t>
    </w:r>
    <w:r>
      <w:rPr>
        <w:color w:val="7F7F7F"/>
        <w:sz w:val="14"/>
      </w:rPr>
      <w:tab/>
    </w:r>
    <w:r>
      <w:rPr>
        <w:b/>
        <w:color w:val="00B0F0"/>
        <w:sz w:val="14"/>
      </w:rPr>
      <w:t>W</w:t>
    </w:r>
    <w:r>
      <w:rPr>
        <w:color w:val="7F7F7F"/>
        <w:sz w:val="14"/>
      </w:rPr>
      <w:t xml:space="preserve"> </w:t>
    </w:r>
    <w:r>
      <w:rPr>
        <w:color w:val="7F7F7F"/>
        <w:sz w:val="20"/>
      </w:rPr>
      <w:t xml:space="preserve"> </w:t>
    </w:r>
    <w:r>
      <w:rPr>
        <w:sz w:val="14"/>
      </w:rPr>
      <w:t xml:space="preserve">www.viscotec.de </w:t>
    </w:r>
  </w:p>
  <w:p w14:paraId="4F5D0ECE" w14:textId="77777777" w:rsidR="004B3830" w:rsidRDefault="00DB594E" w:rsidP="003976F5">
    <w:pPr>
      <w:tabs>
        <w:tab w:val="left" w:pos="450"/>
        <w:tab w:val="left" w:pos="3261"/>
        <w:tab w:val="left" w:pos="5954"/>
        <w:tab w:val="left" w:pos="6096"/>
        <w:tab w:val="left" w:pos="8789"/>
        <w:tab w:val="left" w:pos="8931"/>
      </w:tabs>
      <w:rPr>
        <w:rFonts w:cs="Arial"/>
        <w:noProof/>
        <w:color w:val="7F7F7F"/>
        <w:sz w:val="16"/>
        <w:szCs w:val="16"/>
      </w:rPr>
    </w:pPr>
    <w:r>
      <w:rPr>
        <w:b/>
        <w:sz w:val="14"/>
      </w:rPr>
      <w:t>Pumpen- u. Dosiertechnik GmbH</w:t>
    </w:r>
    <w:r>
      <w:rPr>
        <w:sz w:val="14"/>
      </w:rPr>
      <w:tab/>
      <w:t>D-84513 Töging a. Inn</w:t>
    </w:r>
    <w:r>
      <w:rPr>
        <w:color w:val="7F7F7F"/>
        <w:sz w:val="14"/>
      </w:rPr>
      <w:tab/>
    </w:r>
    <w:r>
      <w:rPr>
        <w:b/>
        <w:color w:val="00B0F0"/>
        <w:sz w:val="14"/>
      </w:rPr>
      <w:t>F</w:t>
    </w:r>
    <w:r>
      <w:rPr>
        <w:color w:val="7F7F7F"/>
        <w:sz w:val="14"/>
      </w:rPr>
      <w:t xml:space="preserve">  </w:t>
    </w:r>
    <w:r>
      <w:rPr>
        <w:sz w:val="14"/>
      </w:rPr>
      <w:t>+49 8631 9274-300</w:t>
    </w:r>
    <w:r>
      <w:rPr>
        <w:color w:val="7F7F7F"/>
        <w:sz w:val="14"/>
      </w:rPr>
      <w:tab/>
    </w:r>
    <w:r>
      <w:rPr>
        <w:b/>
        <w:color w:val="00B0F0"/>
        <w:sz w:val="14"/>
      </w:rPr>
      <w:t>E</w:t>
    </w:r>
    <w:r>
      <w:rPr>
        <w:color w:val="7F7F7F"/>
        <w:sz w:val="14"/>
      </w:rPr>
      <w:t xml:space="preserve">  </w:t>
    </w:r>
    <w:r>
      <w:rPr>
        <w:sz w:val="14"/>
      </w:rPr>
      <w:t>mail@viscotec.de</w:t>
    </w:r>
  </w:p>
  <w:p w14:paraId="400DDDBC" w14:textId="77777777" w:rsidR="004B3830" w:rsidRDefault="004B3830" w:rsidP="00DB594E">
    <w:pPr>
      <w:tabs>
        <w:tab w:val="left" w:pos="3261"/>
      </w:tabs>
      <w:rPr>
        <w:rFonts w:cs="Arial"/>
        <w:noProof/>
        <w:color w:val="7F7F7F"/>
        <w:sz w:val="16"/>
        <w:szCs w:val="16"/>
      </w:rPr>
    </w:pPr>
  </w:p>
  <w:p w14:paraId="6F005A86" w14:textId="77777777" w:rsidR="004B3830" w:rsidRPr="00C13A2D" w:rsidRDefault="004B3830" w:rsidP="00C13A2D">
    <w:pPr>
      <w:rPr>
        <w:rFonts w:cs="Arial"/>
        <w:noProof/>
        <w:color w:val="7F7F7F"/>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5737B6" w14:textId="77777777" w:rsidR="0043052F" w:rsidRDefault="0043052F">
      <w:r>
        <w:separator/>
      </w:r>
    </w:p>
  </w:footnote>
  <w:footnote w:type="continuationSeparator" w:id="0">
    <w:p w14:paraId="1A01ADE5" w14:textId="77777777" w:rsidR="0043052F" w:rsidRDefault="0043052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860EB9" w14:textId="77777777" w:rsidR="00757DB4" w:rsidRDefault="00757DB4" w:rsidP="00757DB4">
    <w:pPr>
      <w:pStyle w:val="Headline1"/>
      <w:rPr>
        <w:caps/>
        <w:color w:val="009DE0" w:themeColor="accent6"/>
      </w:rPr>
    </w:pPr>
  </w:p>
  <w:p w14:paraId="27EFC91E" w14:textId="77777777" w:rsidR="00757DB4" w:rsidRPr="00757DB4" w:rsidRDefault="00757DB4" w:rsidP="00757DB4">
    <w:pPr>
      <w:pStyle w:val="Headline1"/>
      <w:rPr>
        <w:caps/>
        <w:color w:val="009DE0" w:themeColor="accent6"/>
      </w:rPr>
    </w:pPr>
    <w:r>
      <w:rPr>
        <w:caps/>
        <w:color w:val="009DE0" w:themeColor="accent6"/>
      </w:rPr>
      <w:t>Communiqué de presse</w:t>
    </w:r>
  </w:p>
  <w:p w14:paraId="35034BC1" w14:textId="77777777" w:rsidR="004B3830" w:rsidRDefault="002145DD">
    <w:pPr>
      <w:rPr>
        <w:rFonts w:cs="Arial"/>
        <w:sz w:val="16"/>
        <w:szCs w:val="16"/>
      </w:rPr>
    </w:pPr>
    <w:r>
      <w:rPr>
        <w:noProof/>
        <w:color w:val="7F7F7F"/>
        <w:sz w:val="16"/>
      </w:rPr>
      <w:drawing>
        <wp:anchor distT="0" distB="0" distL="114300" distR="114300" simplePos="0" relativeHeight="251660288" behindDoc="1" locked="1" layoutInCell="1" allowOverlap="1" wp14:anchorId="12307DEC" wp14:editId="695B9316">
          <wp:simplePos x="0" y="0"/>
          <wp:positionH relativeFrom="column">
            <wp:posOffset>5198745</wp:posOffset>
          </wp:positionH>
          <wp:positionV relativeFrom="page">
            <wp:posOffset>367030</wp:posOffset>
          </wp:positionV>
          <wp:extent cx="1190625" cy="526415"/>
          <wp:effectExtent l="0" t="0" r="9525" b="6985"/>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90625" cy="52641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5A7E0C5E" w14:textId="77777777" w:rsidR="00DB594E" w:rsidRDefault="00DB594E">
    <w:pPr>
      <w:rPr>
        <w:rFonts w:cs="Arial"/>
        <w:sz w:val="16"/>
        <w:szCs w:val="16"/>
      </w:rPr>
    </w:pPr>
  </w:p>
  <w:p w14:paraId="30AD6983" w14:textId="77777777" w:rsidR="00DB594E" w:rsidRPr="00060FDA" w:rsidRDefault="00DB594E">
    <w:pPr>
      <w:rPr>
        <w:rFonts w:cs="Arial"/>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D59A17C6"/>
    <w:lvl w:ilvl="0">
      <w:start w:val="1"/>
      <w:numFmt w:val="decimal"/>
      <w:pStyle w:val="Listennummer5"/>
      <w:lvlText w:val="%1."/>
      <w:lvlJc w:val="left"/>
      <w:pPr>
        <w:tabs>
          <w:tab w:val="num" w:pos="1492"/>
        </w:tabs>
        <w:ind w:left="1492" w:hanging="360"/>
      </w:pPr>
    </w:lvl>
  </w:abstractNum>
  <w:abstractNum w:abstractNumId="1" w15:restartNumberingAfterBreak="0">
    <w:nsid w:val="FFFFFF7D"/>
    <w:multiLevelType w:val="singleLevel"/>
    <w:tmpl w:val="D83270A2"/>
    <w:lvl w:ilvl="0">
      <w:start w:val="1"/>
      <w:numFmt w:val="decimal"/>
      <w:pStyle w:val="Listennummer4"/>
      <w:lvlText w:val="%1."/>
      <w:lvlJc w:val="left"/>
      <w:pPr>
        <w:tabs>
          <w:tab w:val="num" w:pos="1209"/>
        </w:tabs>
        <w:ind w:left="1209" w:hanging="360"/>
      </w:pPr>
    </w:lvl>
  </w:abstractNum>
  <w:abstractNum w:abstractNumId="2" w15:restartNumberingAfterBreak="0">
    <w:nsid w:val="FFFFFF7E"/>
    <w:multiLevelType w:val="singleLevel"/>
    <w:tmpl w:val="E3D05D7C"/>
    <w:lvl w:ilvl="0">
      <w:start w:val="1"/>
      <w:numFmt w:val="decimal"/>
      <w:pStyle w:val="Listennummer3"/>
      <w:lvlText w:val="%1."/>
      <w:lvlJc w:val="left"/>
      <w:pPr>
        <w:tabs>
          <w:tab w:val="num" w:pos="926"/>
        </w:tabs>
        <w:ind w:left="926" w:hanging="360"/>
      </w:pPr>
    </w:lvl>
  </w:abstractNum>
  <w:abstractNum w:abstractNumId="3" w15:restartNumberingAfterBreak="0">
    <w:nsid w:val="FFFFFF7F"/>
    <w:multiLevelType w:val="singleLevel"/>
    <w:tmpl w:val="84F082CC"/>
    <w:lvl w:ilvl="0">
      <w:start w:val="1"/>
      <w:numFmt w:val="decimal"/>
      <w:pStyle w:val="Listennummer2"/>
      <w:lvlText w:val="%1."/>
      <w:lvlJc w:val="left"/>
      <w:pPr>
        <w:tabs>
          <w:tab w:val="num" w:pos="643"/>
        </w:tabs>
        <w:ind w:left="643" w:hanging="360"/>
      </w:pPr>
    </w:lvl>
  </w:abstractNum>
  <w:abstractNum w:abstractNumId="4" w15:restartNumberingAfterBreak="0">
    <w:nsid w:val="FFFFFF80"/>
    <w:multiLevelType w:val="singleLevel"/>
    <w:tmpl w:val="D5886D88"/>
    <w:lvl w:ilvl="0">
      <w:start w:val="1"/>
      <w:numFmt w:val="bullet"/>
      <w:pStyle w:val="Aufzhlungszeichen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FC0621B8"/>
    <w:lvl w:ilvl="0">
      <w:start w:val="1"/>
      <w:numFmt w:val="bullet"/>
      <w:pStyle w:val="Aufzhlungszeichen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08363D58"/>
    <w:lvl w:ilvl="0">
      <w:start w:val="1"/>
      <w:numFmt w:val="bullet"/>
      <w:pStyle w:val="Aufzhlungszeichen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3AF678"/>
    <w:lvl w:ilvl="0">
      <w:start w:val="1"/>
      <w:numFmt w:val="bullet"/>
      <w:pStyle w:val="Aufzhlungszeichen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F8EF11C"/>
    <w:lvl w:ilvl="0">
      <w:start w:val="1"/>
      <w:numFmt w:val="decimal"/>
      <w:pStyle w:val="Listennummer"/>
      <w:lvlText w:val="%1."/>
      <w:lvlJc w:val="left"/>
      <w:pPr>
        <w:tabs>
          <w:tab w:val="num" w:pos="360"/>
        </w:tabs>
        <w:ind w:left="360" w:hanging="360"/>
      </w:pPr>
    </w:lvl>
  </w:abstractNum>
  <w:abstractNum w:abstractNumId="9" w15:restartNumberingAfterBreak="0">
    <w:nsid w:val="FFFFFF89"/>
    <w:multiLevelType w:val="singleLevel"/>
    <w:tmpl w:val="EC18E4B6"/>
    <w:lvl w:ilvl="0">
      <w:start w:val="1"/>
      <w:numFmt w:val="bullet"/>
      <w:pStyle w:val="Aufzhlungszeichen"/>
      <w:lvlText w:val=""/>
      <w:lvlJc w:val="left"/>
      <w:pPr>
        <w:tabs>
          <w:tab w:val="num" w:pos="360"/>
        </w:tabs>
        <w:ind w:left="360" w:hanging="360"/>
      </w:pPr>
      <w:rPr>
        <w:rFonts w:ascii="Symbol" w:hAnsi="Symbol" w:hint="default"/>
      </w:rPr>
    </w:lvl>
  </w:abstractNum>
  <w:num w:numId="1" w16cid:durableId="1075202430">
    <w:abstractNumId w:val="9"/>
  </w:num>
  <w:num w:numId="2" w16cid:durableId="137966758">
    <w:abstractNumId w:val="7"/>
  </w:num>
  <w:num w:numId="3" w16cid:durableId="1518933407">
    <w:abstractNumId w:val="6"/>
  </w:num>
  <w:num w:numId="4" w16cid:durableId="620263575">
    <w:abstractNumId w:val="5"/>
  </w:num>
  <w:num w:numId="5" w16cid:durableId="1125395151">
    <w:abstractNumId w:val="4"/>
  </w:num>
  <w:num w:numId="6" w16cid:durableId="30613404">
    <w:abstractNumId w:val="8"/>
  </w:num>
  <w:num w:numId="7" w16cid:durableId="925847538">
    <w:abstractNumId w:val="3"/>
  </w:num>
  <w:num w:numId="8" w16cid:durableId="1483307645">
    <w:abstractNumId w:val="2"/>
  </w:num>
  <w:num w:numId="9" w16cid:durableId="1424956749">
    <w:abstractNumId w:val="1"/>
  </w:num>
  <w:num w:numId="10" w16cid:durableId="127929318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9"/>
  <w:hyphenationZone w:val="425"/>
  <w:drawingGridHorizontalSpacing w:val="120"/>
  <w:displayHorizont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3C04"/>
    <w:rsid w:val="000023E1"/>
    <w:rsid w:val="0000359E"/>
    <w:rsid w:val="00012C68"/>
    <w:rsid w:val="00014B5A"/>
    <w:rsid w:val="00031C83"/>
    <w:rsid w:val="00036722"/>
    <w:rsid w:val="00060FDA"/>
    <w:rsid w:val="0007252B"/>
    <w:rsid w:val="0008235A"/>
    <w:rsid w:val="000857E6"/>
    <w:rsid w:val="00085A89"/>
    <w:rsid w:val="00090F53"/>
    <w:rsid w:val="00092C13"/>
    <w:rsid w:val="000937BB"/>
    <w:rsid w:val="000C6345"/>
    <w:rsid w:val="000D7F60"/>
    <w:rsid w:val="000E2BA7"/>
    <w:rsid w:val="00121DC3"/>
    <w:rsid w:val="00125C7C"/>
    <w:rsid w:val="00130F23"/>
    <w:rsid w:val="00150577"/>
    <w:rsid w:val="0016584C"/>
    <w:rsid w:val="00170EF2"/>
    <w:rsid w:val="00181A8E"/>
    <w:rsid w:val="001827BA"/>
    <w:rsid w:val="00186D5A"/>
    <w:rsid w:val="00194215"/>
    <w:rsid w:val="001C24FD"/>
    <w:rsid w:val="001C7585"/>
    <w:rsid w:val="001D73C3"/>
    <w:rsid w:val="001E381D"/>
    <w:rsid w:val="001F356B"/>
    <w:rsid w:val="001F520D"/>
    <w:rsid w:val="002145DD"/>
    <w:rsid w:val="0022390C"/>
    <w:rsid w:val="00270FE7"/>
    <w:rsid w:val="002765F1"/>
    <w:rsid w:val="002823B0"/>
    <w:rsid w:val="00294735"/>
    <w:rsid w:val="00297513"/>
    <w:rsid w:val="002B2120"/>
    <w:rsid w:val="002B507B"/>
    <w:rsid w:val="002D03A9"/>
    <w:rsid w:val="002E205D"/>
    <w:rsid w:val="002E2147"/>
    <w:rsid w:val="002E689B"/>
    <w:rsid w:val="002F1753"/>
    <w:rsid w:val="002F4234"/>
    <w:rsid w:val="00301B89"/>
    <w:rsid w:val="0030370D"/>
    <w:rsid w:val="00353DCC"/>
    <w:rsid w:val="00366EF8"/>
    <w:rsid w:val="0037310C"/>
    <w:rsid w:val="0038450E"/>
    <w:rsid w:val="00390802"/>
    <w:rsid w:val="00393D26"/>
    <w:rsid w:val="003976F5"/>
    <w:rsid w:val="00397B89"/>
    <w:rsid w:val="003D224A"/>
    <w:rsid w:val="003D369C"/>
    <w:rsid w:val="003D606D"/>
    <w:rsid w:val="00401BBD"/>
    <w:rsid w:val="004023F4"/>
    <w:rsid w:val="004111B1"/>
    <w:rsid w:val="00426AC8"/>
    <w:rsid w:val="0043052F"/>
    <w:rsid w:val="00431F7F"/>
    <w:rsid w:val="00454676"/>
    <w:rsid w:val="00473102"/>
    <w:rsid w:val="004B3830"/>
    <w:rsid w:val="004C6A67"/>
    <w:rsid w:val="004F398D"/>
    <w:rsid w:val="004F5700"/>
    <w:rsid w:val="0050281D"/>
    <w:rsid w:val="005075EC"/>
    <w:rsid w:val="00513156"/>
    <w:rsid w:val="0052307D"/>
    <w:rsid w:val="00533C74"/>
    <w:rsid w:val="00534826"/>
    <w:rsid w:val="00535911"/>
    <w:rsid w:val="005363AD"/>
    <w:rsid w:val="00546363"/>
    <w:rsid w:val="00547C32"/>
    <w:rsid w:val="00551F5B"/>
    <w:rsid w:val="00553231"/>
    <w:rsid w:val="005566EC"/>
    <w:rsid w:val="005624D6"/>
    <w:rsid w:val="00562844"/>
    <w:rsid w:val="005726B7"/>
    <w:rsid w:val="00583CC5"/>
    <w:rsid w:val="0058577D"/>
    <w:rsid w:val="005B32A5"/>
    <w:rsid w:val="005C2903"/>
    <w:rsid w:val="005D7E04"/>
    <w:rsid w:val="005F2038"/>
    <w:rsid w:val="005F5262"/>
    <w:rsid w:val="00611CE1"/>
    <w:rsid w:val="00615DEA"/>
    <w:rsid w:val="0061700A"/>
    <w:rsid w:val="0062736B"/>
    <w:rsid w:val="0062759D"/>
    <w:rsid w:val="00627E74"/>
    <w:rsid w:val="00671EB4"/>
    <w:rsid w:val="00693C04"/>
    <w:rsid w:val="006C2656"/>
    <w:rsid w:val="006D2D70"/>
    <w:rsid w:val="006E552A"/>
    <w:rsid w:val="006F198C"/>
    <w:rsid w:val="00711926"/>
    <w:rsid w:val="00711B73"/>
    <w:rsid w:val="00721738"/>
    <w:rsid w:val="00735BD6"/>
    <w:rsid w:val="0073733A"/>
    <w:rsid w:val="007475B9"/>
    <w:rsid w:val="007561F9"/>
    <w:rsid w:val="00757DB4"/>
    <w:rsid w:val="007602BD"/>
    <w:rsid w:val="00760510"/>
    <w:rsid w:val="00773ED5"/>
    <w:rsid w:val="0077677A"/>
    <w:rsid w:val="007824A4"/>
    <w:rsid w:val="00794DE4"/>
    <w:rsid w:val="007B0AD8"/>
    <w:rsid w:val="007C1D15"/>
    <w:rsid w:val="007C3631"/>
    <w:rsid w:val="007C3A1D"/>
    <w:rsid w:val="007D5108"/>
    <w:rsid w:val="007F3D1D"/>
    <w:rsid w:val="007F5445"/>
    <w:rsid w:val="007F592F"/>
    <w:rsid w:val="007F738F"/>
    <w:rsid w:val="00814DD8"/>
    <w:rsid w:val="0083310B"/>
    <w:rsid w:val="00837CD2"/>
    <w:rsid w:val="008404BA"/>
    <w:rsid w:val="00872280"/>
    <w:rsid w:val="00873107"/>
    <w:rsid w:val="00881B09"/>
    <w:rsid w:val="008A36FE"/>
    <w:rsid w:val="008B14A5"/>
    <w:rsid w:val="008C0FD4"/>
    <w:rsid w:val="008C49C9"/>
    <w:rsid w:val="008D154F"/>
    <w:rsid w:val="00904BB2"/>
    <w:rsid w:val="00910AEB"/>
    <w:rsid w:val="009139CC"/>
    <w:rsid w:val="0092628F"/>
    <w:rsid w:val="0094282B"/>
    <w:rsid w:val="009467AC"/>
    <w:rsid w:val="009513E0"/>
    <w:rsid w:val="00965AEA"/>
    <w:rsid w:val="00970566"/>
    <w:rsid w:val="0098528E"/>
    <w:rsid w:val="00985FB4"/>
    <w:rsid w:val="00986BE5"/>
    <w:rsid w:val="009A5722"/>
    <w:rsid w:val="009D2A8B"/>
    <w:rsid w:val="009D2E29"/>
    <w:rsid w:val="009D4116"/>
    <w:rsid w:val="009E249C"/>
    <w:rsid w:val="009F51C7"/>
    <w:rsid w:val="00A118C5"/>
    <w:rsid w:val="00A15EE2"/>
    <w:rsid w:val="00A16B40"/>
    <w:rsid w:val="00A214ED"/>
    <w:rsid w:val="00A35335"/>
    <w:rsid w:val="00A41413"/>
    <w:rsid w:val="00A82FFA"/>
    <w:rsid w:val="00AA274E"/>
    <w:rsid w:val="00AC65A4"/>
    <w:rsid w:val="00AD0AF2"/>
    <w:rsid w:val="00AD3EFD"/>
    <w:rsid w:val="00AE2DD9"/>
    <w:rsid w:val="00AE7F67"/>
    <w:rsid w:val="00B02F22"/>
    <w:rsid w:val="00B07030"/>
    <w:rsid w:val="00B11A1C"/>
    <w:rsid w:val="00B1330C"/>
    <w:rsid w:val="00B266CD"/>
    <w:rsid w:val="00B275C4"/>
    <w:rsid w:val="00B30813"/>
    <w:rsid w:val="00B41D41"/>
    <w:rsid w:val="00B42982"/>
    <w:rsid w:val="00B61FBF"/>
    <w:rsid w:val="00B65DA7"/>
    <w:rsid w:val="00B904F9"/>
    <w:rsid w:val="00B9622B"/>
    <w:rsid w:val="00BE3AD2"/>
    <w:rsid w:val="00BE6360"/>
    <w:rsid w:val="00BF37EF"/>
    <w:rsid w:val="00BF4E55"/>
    <w:rsid w:val="00C00F39"/>
    <w:rsid w:val="00C13A2D"/>
    <w:rsid w:val="00C419B0"/>
    <w:rsid w:val="00C450E2"/>
    <w:rsid w:val="00C60AD4"/>
    <w:rsid w:val="00C67124"/>
    <w:rsid w:val="00C733AE"/>
    <w:rsid w:val="00C87C12"/>
    <w:rsid w:val="00C928C1"/>
    <w:rsid w:val="00CA7D41"/>
    <w:rsid w:val="00CD5602"/>
    <w:rsid w:val="00CE60B0"/>
    <w:rsid w:val="00CF5E36"/>
    <w:rsid w:val="00D002C7"/>
    <w:rsid w:val="00D02E03"/>
    <w:rsid w:val="00D13C31"/>
    <w:rsid w:val="00D33DD0"/>
    <w:rsid w:val="00D60136"/>
    <w:rsid w:val="00D64379"/>
    <w:rsid w:val="00D91514"/>
    <w:rsid w:val="00D92E5D"/>
    <w:rsid w:val="00D94C64"/>
    <w:rsid w:val="00D95BA4"/>
    <w:rsid w:val="00D96389"/>
    <w:rsid w:val="00DB594E"/>
    <w:rsid w:val="00DE5663"/>
    <w:rsid w:val="00E01E4B"/>
    <w:rsid w:val="00E0446F"/>
    <w:rsid w:val="00E04BBA"/>
    <w:rsid w:val="00E2103C"/>
    <w:rsid w:val="00E23648"/>
    <w:rsid w:val="00E346A8"/>
    <w:rsid w:val="00E5210C"/>
    <w:rsid w:val="00E66813"/>
    <w:rsid w:val="00E76D03"/>
    <w:rsid w:val="00EC4EE9"/>
    <w:rsid w:val="00ED041C"/>
    <w:rsid w:val="00ED7FBF"/>
    <w:rsid w:val="00EE1DDC"/>
    <w:rsid w:val="00F0275E"/>
    <w:rsid w:val="00F03AE1"/>
    <w:rsid w:val="00F074B2"/>
    <w:rsid w:val="00F34DC7"/>
    <w:rsid w:val="00F5216C"/>
    <w:rsid w:val="00F6014F"/>
    <w:rsid w:val="00F60ED1"/>
    <w:rsid w:val="00F614D9"/>
    <w:rsid w:val="00F813D7"/>
    <w:rsid w:val="00F84E41"/>
    <w:rsid w:val="00F962EB"/>
    <w:rsid w:val="00FE627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C88FD28"/>
  <w15:chartTrackingRefBased/>
  <w15:docId w15:val="{576A3C6F-48A5-419F-8073-72C96025C5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de-DE" w:bidi="ar-SA"/>
      </w:rPr>
    </w:rPrDefault>
    <w:pPrDefault/>
  </w:docDefaults>
  <w:latentStyles w:defLockedState="0" w:defUIPriority="99" w:defSemiHidden="0" w:defUnhideWhenUsed="0" w:defQFormat="0" w:count="376">
    <w:lsdException w:name="Normal" w:uiPriority="0"/>
    <w:lsdException w:name="heading 1" w:uiPriority="9"/>
    <w:lsdException w:name="heading 2" w:uiPriority="9"/>
    <w:lsdException w:name="heading 3" w:uiPriority="9"/>
    <w:lsdException w:name="heading 4" w:uiPriority="9"/>
    <w:lsdException w:name="heading 5" w:uiPriority="9"/>
    <w:lsdException w:name="heading 6" w:uiPriority="9"/>
    <w:lsdException w:name="heading 7" w:uiPriority="9"/>
    <w:lsdException w:name="heading 8" w:uiPriority="9"/>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rsid w:val="001E381D"/>
    <w:rPr>
      <w:rFonts w:ascii="Arial" w:hAnsi="Arial"/>
      <w:sz w:val="22"/>
      <w:szCs w:val="24"/>
    </w:rPr>
  </w:style>
  <w:style w:type="paragraph" w:styleId="berschrift1">
    <w:name w:val="heading 1"/>
    <w:basedOn w:val="Standard"/>
    <w:next w:val="Standard"/>
    <w:rsid w:val="009D4116"/>
    <w:pPr>
      <w:keepNext/>
      <w:spacing w:before="240" w:after="60"/>
      <w:outlineLvl w:val="0"/>
    </w:pPr>
    <w:rPr>
      <w:rFonts w:cs="Arial"/>
      <w:b/>
      <w:bCs/>
      <w:kern w:val="32"/>
      <w:sz w:val="32"/>
      <w:szCs w:val="32"/>
    </w:rPr>
  </w:style>
  <w:style w:type="paragraph" w:styleId="berschrift2">
    <w:name w:val="heading 2"/>
    <w:basedOn w:val="Standard"/>
    <w:next w:val="Standard"/>
    <w:rsid w:val="009D4116"/>
    <w:pPr>
      <w:keepNext/>
      <w:spacing w:before="240" w:after="60"/>
      <w:outlineLvl w:val="1"/>
    </w:pPr>
    <w:rPr>
      <w:rFonts w:cs="Arial"/>
      <w:b/>
      <w:bCs/>
      <w:i/>
      <w:iCs/>
      <w:sz w:val="28"/>
      <w:szCs w:val="28"/>
    </w:rPr>
  </w:style>
  <w:style w:type="paragraph" w:styleId="berschrift3">
    <w:name w:val="heading 3"/>
    <w:basedOn w:val="Standard"/>
    <w:next w:val="Standard"/>
    <w:rsid w:val="009D4116"/>
    <w:pPr>
      <w:keepNext/>
      <w:spacing w:before="240" w:after="60"/>
      <w:outlineLvl w:val="2"/>
    </w:pPr>
    <w:rPr>
      <w:rFonts w:cs="Arial"/>
      <w:b/>
      <w:bCs/>
      <w:sz w:val="26"/>
      <w:szCs w:val="26"/>
    </w:rPr>
  </w:style>
  <w:style w:type="paragraph" w:styleId="berschrift4">
    <w:name w:val="heading 4"/>
    <w:basedOn w:val="Standard"/>
    <w:next w:val="Standard"/>
    <w:rsid w:val="009D4116"/>
    <w:pPr>
      <w:keepNext/>
      <w:spacing w:before="240" w:after="60"/>
      <w:outlineLvl w:val="3"/>
    </w:pPr>
    <w:rPr>
      <w:b/>
      <w:bCs/>
      <w:sz w:val="28"/>
      <w:szCs w:val="28"/>
    </w:rPr>
  </w:style>
  <w:style w:type="paragraph" w:styleId="berschrift5">
    <w:name w:val="heading 5"/>
    <w:basedOn w:val="Standard"/>
    <w:next w:val="Standard"/>
    <w:rsid w:val="009D4116"/>
    <w:pPr>
      <w:spacing w:before="240" w:after="60"/>
      <w:outlineLvl w:val="4"/>
    </w:pPr>
    <w:rPr>
      <w:b/>
      <w:bCs/>
      <w:i/>
      <w:iCs/>
      <w:sz w:val="26"/>
      <w:szCs w:val="26"/>
    </w:rPr>
  </w:style>
  <w:style w:type="paragraph" w:styleId="berschrift6">
    <w:name w:val="heading 6"/>
    <w:basedOn w:val="Standard"/>
    <w:next w:val="Standard"/>
    <w:rsid w:val="009D4116"/>
    <w:pPr>
      <w:spacing w:before="240" w:after="60"/>
      <w:outlineLvl w:val="5"/>
    </w:pPr>
    <w:rPr>
      <w:b/>
      <w:bCs/>
      <w:szCs w:val="22"/>
    </w:rPr>
  </w:style>
  <w:style w:type="paragraph" w:styleId="berschrift7">
    <w:name w:val="heading 7"/>
    <w:basedOn w:val="Standard"/>
    <w:next w:val="Standard"/>
    <w:rsid w:val="009D4116"/>
    <w:pPr>
      <w:spacing w:before="240" w:after="60"/>
      <w:outlineLvl w:val="6"/>
    </w:pPr>
  </w:style>
  <w:style w:type="paragraph" w:styleId="berschrift8">
    <w:name w:val="heading 8"/>
    <w:basedOn w:val="Standard"/>
    <w:next w:val="Standard"/>
    <w:rsid w:val="009D4116"/>
    <w:pPr>
      <w:spacing w:before="240" w:after="60"/>
      <w:outlineLvl w:val="7"/>
    </w:pPr>
    <w:rPr>
      <w:i/>
      <w:iCs/>
    </w:rPr>
  </w:style>
  <w:style w:type="paragraph" w:styleId="berschrift9">
    <w:name w:val="heading 9"/>
    <w:basedOn w:val="Standard"/>
    <w:next w:val="Standard"/>
    <w:rsid w:val="009D4116"/>
    <w:pPr>
      <w:spacing w:before="240" w:after="60"/>
      <w:outlineLvl w:val="8"/>
    </w:pPr>
    <w:rPr>
      <w:rFonts w:cs="Arial"/>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itel">
    <w:name w:val="Title"/>
    <w:basedOn w:val="Standard"/>
    <w:link w:val="TitelZchn"/>
    <w:rsid w:val="006C2656"/>
    <w:rPr>
      <w:b/>
      <w:sz w:val="28"/>
    </w:rPr>
  </w:style>
  <w:style w:type="paragraph" w:styleId="Abbildungsverzeichnis">
    <w:name w:val="table of figures"/>
    <w:basedOn w:val="Standard"/>
    <w:next w:val="Standard"/>
    <w:semiHidden/>
    <w:rsid w:val="009D4116"/>
    <w:pPr>
      <w:ind w:left="480" w:hanging="480"/>
    </w:pPr>
  </w:style>
  <w:style w:type="paragraph" w:styleId="Anrede">
    <w:name w:val="Salutation"/>
    <w:basedOn w:val="Standard"/>
    <w:next w:val="Standard"/>
    <w:rsid w:val="009D4116"/>
  </w:style>
  <w:style w:type="paragraph" w:styleId="Aufzhlungszeichen">
    <w:name w:val="List Bullet"/>
    <w:basedOn w:val="Standard"/>
    <w:autoRedefine/>
    <w:rsid w:val="009D4116"/>
    <w:pPr>
      <w:numPr>
        <w:numId w:val="1"/>
      </w:numPr>
    </w:pPr>
  </w:style>
  <w:style w:type="paragraph" w:styleId="Aufzhlungszeichen2">
    <w:name w:val="List Bullet 2"/>
    <w:basedOn w:val="Standard"/>
    <w:autoRedefine/>
    <w:rsid w:val="009D4116"/>
    <w:pPr>
      <w:numPr>
        <w:numId w:val="2"/>
      </w:numPr>
    </w:pPr>
  </w:style>
  <w:style w:type="paragraph" w:styleId="Aufzhlungszeichen3">
    <w:name w:val="List Bullet 3"/>
    <w:basedOn w:val="Standard"/>
    <w:autoRedefine/>
    <w:rsid w:val="009D4116"/>
    <w:pPr>
      <w:numPr>
        <w:numId w:val="3"/>
      </w:numPr>
      <w:tabs>
        <w:tab w:val="clear" w:pos="926"/>
        <w:tab w:val="num" w:pos="360"/>
      </w:tabs>
      <w:ind w:left="0" w:firstLine="0"/>
    </w:pPr>
  </w:style>
  <w:style w:type="paragraph" w:styleId="Aufzhlungszeichen4">
    <w:name w:val="List Bullet 4"/>
    <w:basedOn w:val="Standard"/>
    <w:autoRedefine/>
    <w:rsid w:val="009D4116"/>
    <w:pPr>
      <w:numPr>
        <w:numId w:val="4"/>
      </w:numPr>
      <w:tabs>
        <w:tab w:val="clear" w:pos="1209"/>
        <w:tab w:val="num" w:pos="360"/>
      </w:tabs>
      <w:ind w:left="0" w:firstLine="0"/>
    </w:pPr>
  </w:style>
  <w:style w:type="paragraph" w:styleId="Aufzhlungszeichen5">
    <w:name w:val="List Bullet 5"/>
    <w:basedOn w:val="Standard"/>
    <w:autoRedefine/>
    <w:rsid w:val="009D4116"/>
    <w:pPr>
      <w:numPr>
        <w:numId w:val="5"/>
      </w:numPr>
      <w:tabs>
        <w:tab w:val="clear" w:pos="1492"/>
        <w:tab w:val="num" w:pos="360"/>
      </w:tabs>
      <w:ind w:left="0" w:firstLine="0"/>
    </w:pPr>
  </w:style>
  <w:style w:type="paragraph" w:styleId="Beschriftung">
    <w:name w:val="caption"/>
    <w:basedOn w:val="Standard"/>
    <w:next w:val="Standard"/>
    <w:rsid w:val="001E381D"/>
    <w:pPr>
      <w:spacing w:before="120" w:after="120"/>
    </w:pPr>
    <w:rPr>
      <w:b/>
      <w:bCs/>
      <w:szCs w:val="20"/>
    </w:rPr>
  </w:style>
  <w:style w:type="paragraph" w:styleId="Blocktext">
    <w:name w:val="Block Text"/>
    <w:basedOn w:val="Standard"/>
    <w:rsid w:val="009D4116"/>
    <w:pPr>
      <w:spacing w:after="120"/>
      <w:ind w:left="1440" w:right="1440"/>
    </w:pPr>
  </w:style>
  <w:style w:type="paragraph" w:styleId="Datum">
    <w:name w:val="Date"/>
    <w:basedOn w:val="Standard"/>
    <w:next w:val="Standard"/>
    <w:rsid w:val="009D4116"/>
  </w:style>
  <w:style w:type="paragraph" w:styleId="Dokumentstruktur">
    <w:name w:val="Document Map"/>
    <w:basedOn w:val="Standard"/>
    <w:semiHidden/>
    <w:rsid w:val="009D4116"/>
    <w:pPr>
      <w:shd w:val="clear" w:color="auto" w:fill="000080"/>
    </w:pPr>
    <w:rPr>
      <w:rFonts w:ascii="Tahoma" w:hAnsi="Tahoma" w:cs="Tahoma"/>
    </w:rPr>
  </w:style>
  <w:style w:type="paragraph" w:styleId="E-Mail-Signatur">
    <w:name w:val="E-mail Signature"/>
    <w:basedOn w:val="Standard"/>
    <w:rsid w:val="009D4116"/>
  </w:style>
  <w:style w:type="paragraph" w:styleId="Endnotentext">
    <w:name w:val="endnote text"/>
    <w:basedOn w:val="Standard"/>
    <w:semiHidden/>
    <w:rsid w:val="009D4116"/>
    <w:rPr>
      <w:sz w:val="20"/>
      <w:szCs w:val="20"/>
    </w:rPr>
  </w:style>
  <w:style w:type="paragraph" w:styleId="Fu-Endnotenberschrift">
    <w:name w:val="Note Heading"/>
    <w:basedOn w:val="Standard"/>
    <w:next w:val="Standard"/>
    <w:rsid w:val="009D4116"/>
  </w:style>
  <w:style w:type="paragraph" w:styleId="Funotentext">
    <w:name w:val="footnote text"/>
    <w:basedOn w:val="Standard"/>
    <w:semiHidden/>
    <w:rsid w:val="009D4116"/>
    <w:rPr>
      <w:sz w:val="20"/>
      <w:szCs w:val="20"/>
    </w:rPr>
  </w:style>
  <w:style w:type="paragraph" w:styleId="Fuzeile">
    <w:name w:val="footer"/>
    <w:basedOn w:val="Standard"/>
    <w:rsid w:val="009D4116"/>
    <w:pPr>
      <w:tabs>
        <w:tab w:val="center" w:pos="4536"/>
        <w:tab w:val="right" w:pos="9072"/>
      </w:tabs>
    </w:pPr>
  </w:style>
  <w:style w:type="paragraph" w:styleId="Gruformel">
    <w:name w:val="Closing"/>
    <w:basedOn w:val="Standard"/>
    <w:rsid w:val="009D4116"/>
    <w:pPr>
      <w:ind w:left="4252"/>
    </w:pPr>
  </w:style>
  <w:style w:type="paragraph" w:styleId="HTMLAdresse">
    <w:name w:val="HTML Address"/>
    <w:basedOn w:val="Standard"/>
    <w:rsid w:val="009D4116"/>
    <w:rPr>
      <w:i/>
      <w:iCs/>
    </w:rPr>
  </w:style>
  <w:style w:type="paragraph" w:styleId="HTMLVorformatiert">
    <w:name w:val="HTML Preformatted"/>
    <w:basedOn w:val="Standard"/>
    <w:rsid w:val="009D4116"/>
    <w:rPr>
      <w:rFonts w:ascii="Courier New" w:hAnsi="Courier New" w:cs="Courier New"/>
      <w:sz w:val="20"/>
      <w:szCs w:val="20"/>
    </w:rPr>
  </w:style>
  <w:style w:type="paragraph" w:styleId="Index1">
    <w:name w:val="index 1"/>
    <w:basedOn w:val="Standard"/>
    <w:next w:val="Standard"/>
    <w:autoRedefine/>
    <w:semiHidden/>
    <w:rsid w:val="009D4116"/>
    <w:pPr>
      <w:ind w:left="240" w:hanging="240"/>
    </w:pPr>
  </w:style>
  <w:style w:type="paragraph" w:styleId="Index2">
    <w:name w:val="index 2"/>
    <w:basedOn w:val="Standard"/>
    <w:next w:val="Standard"/>
    <w:autoRedefine/>
    <w:semiHidden/>
    <w:rsid w:val="009D4116"/>
    <w:pPr>
      <w:ind w:left="480" w:hanging="240"/>
    </w:pPr>
  </w:style>
  <w:style w:type="paragraph" w:styleId="Index3">
    <w:name w:val="index 3"/>
    <w:basedOn w:val="Standard"/>
    <w:next w:val="Standard"/>
    <w:autoRedefine/>
    <w:semiHidden/>
    <w:rsid w:val="009D4116"/>
    <w:pPr>
      <w:ind w:left="720" w:hanging="240"/>
    </w:pPr>
  </w:style>
  <w:style w:type="paragraph" w:styleId="Index4">
    <w:name w:val="index 4"/>
    <w:basedOn w:val="Standard"/>
    <w:next w:val="Standard"/>
    <w:autoRedefine/>
    <w:semiHidden/>
    <w:rsid w:val="009D4116"/>
    <w:pPr>
      <w:ind w:left="960" w:hanging="240"/>
    </w:pPr>
  </w:style>
  <w:style w:type="paragraph" w:styleId="Index5">
    <w:name w:val="index 5"/>
    <w:basedOn w:val="Standard"/>
    <w:next w:val="Standard"/>
    <w:autoRedefine/>
    <w:semiHidden/>
    <w:rsid w:val="009D4116"/>
    <w:pPr>
      <w:ind w:left="1200" w:hanging="240"/>
    </w:pPr>
  </w:style>
  <w:style w:type="paragraph" w:styleId="Index6">
    <w:name w:val="index 6"/>
    <w:basedOn w:val="Standard"/>
    <w:next w:val="Standard"/>
    <w:autoRedefine/>
    <w:semiHidden/>
    <w:rsid w:val="009D4116"/>
    <w:pPr>
      <w:ind w:left="1440" w:hanging="240"/>
    </w:pPr>
  </w:style>
  <w:style w:type="paragraph" w:styleId="Index7">
    <w:name w:val="index 7"/>
    <w:basedOn w:val="Standard"/>
    <w:next w:val="Standard"/>
    <w:autoRedefine/>
    <w:semiHidden/>
    <w:rsid w:val="009D4116"/>
    <w:pPr>
      <w:ind w:left="1680" w:hanging="240"/>
    </w:pPr>
  </w:style>
  <w:style w:type="paragraph" w:styleId="Index8">
    <w:name w:val="index 8"/>
    <w:basedOn w:val="Standard"/>
    <w:next w:val="Standard"/>
    <w:autoRedefine/>
    <w:semiHidden/>
    <w:rsid w:val="009D4116"/>
    <w:pPr>
      <w:ind w:left="1920" w:hanging="240"/>
    </w:pPr>
  </w:style>
  <w:style w:type="paragraph" w:styleId="Index9">
    <w:name w:val="index 9"/>
    <w:basedOn w:val="Standard"/>
    <w:next w:val="Standard"/>
    <w:autoRedefine/>
    <w:semiHidden/>
    <w:rsid w:val="009D4116"/>
    <w:pPr>
      <w:ind w:left="2160" w:hanging="240"/>
    </w:pPr>
  </w:style>
  <w:style w:type="paragraph" w:styleId="Indexberschrift">
    <w:name w:val="index heading"/>
    <w:basedOn w:val="Standard"/>
    <w:next w:val="Index1"/>
    <w:semiHidden/>
    <w:rsid w:val="009D4116"/>
    <w:rPr>
      <w:rFonts w:cs="Arial"/>
      <w:b/>
      <w:bCs/>
    </w:rPr>
  </w:style>
  <w:style w:type="paragraph" w:styleId="Kommentartext">
    <w:name w:val="annotation text"/>
    <w:basedOn w:val="Standard"/>
    <w:semiHidden/>
    <w:rsid w:val="009D4116"/>
    <w:rPr>
      <w:sz w:val="20"/>
      <w:szCs w:val="20"/>
    </w:rPr>
  </w:style>
  <w:style w:type="paragraph" w:styleId="Kopfzeile">
    <w:name w:val="header"/>
    <w:basedOn w:val="Standard"/>
    <w:rsid w:val="009D4116"/>
    <w:pPr>
      <w:tabs>
        <w:tab w:val="center" w:pos="4536"/>
        <w:tab w:val="right" w:pos="9072"/>
      </w:tabs>
    </w:pPr>
  </w:style>
  <w:style w:type="paragraph" w:styleId="Liste">
    <w:name w:val="List"/>
    <w:basedOn w:val="Standard"/>
    <w:rsid w:val="009D4116"/>
    <w:pPr>
      <w:ind w:left="283" w:hanging="283"/>
    </w:pPr>
  </w:style>
  <w:style w:type="paragraph" w:styleId="Liste2">
    <w:name w:val="List 2"/>
    <w:basedOn w:val="Standard"/>
    <w:rsid w:val="009D4116"/>
    <w:pPr>
      <w:ind w:left="566" w:hanging="283"/>
    </w:pPr>
  </w:style>
  <w:style w:type="paragraph" w:styleId="Liste3">
    <w:name w:val="List 3"/>
    <w:basedOn w:val="Standard"/>
    <w:rsid w:val="009D4116"/>
    <w:pPr>
      <w:ind w:left="849" w:hanging="283"/>
    </w:pPr>
  </w:style>
  <w:style w:type="paragraph" w:styleId="Liste4">
    <w:name w:val="List 4"/>
    <w:basedOn w:val="Standard"/>
    <w:rsid w:val="009D4116"/>
    <w:pPr>
      <w:ind w:left="1132" w:hanging="283"/>
    </w:pPr>
  </w:style>
  <w:style w:type="paragraph" w:styleId="Liste5">
    <w:name w:val="List 5"/>
    <w:basedOn w:val="Standard"/>
    <w:rsid w:val="009D4116"/>
    <w:pPr>
      <w:ind w:left="1415" w:hanging="283"/>
    </w:pPr>
  </w:style>
  <w:style w:type="paragraph" w:styleId="Listenfortsetzung">
    <w:name w:val="List Continue"/>
    <w:basedOn w:val="Standard"/>
    <w:rsid w:val="009D4116"/>
    <w:pPr>
      <w:spacing w:after="120"/>
      <w:ind w:left="283"/>
    </w:pPr>
  </w:style>
  <w:style w:type="paragraph" w:styleId="Listenfortsetzung2">
    <w:name w:val="List Continue 2"/>
    <w:basedOn w:val="Standard"/>
    <w:rsid w:val="009D4116"/>
    <w:pPr>
      <w:spacing w:after="120"/>
      <w:ind w:left="566"/>
    </w:pPr>
  </w:style>
  <w:style w:type="paragraph" w:styleId="Listenfortsetzung3">
    <w:name w:val="List Continue 3"/>
    <w:basedOn w:val="Standard"/>
    <w:rsid w:val="009D4116"/>
    <w:pPr>
      <w:spacing w:after="120"/>
      <w:ind w:left="849"/>
    </w:pPr>
  </w:style>
  <w:style w:type="paragraph" w:styleId="Listenfortsetzung4">
    <w:name w:val="List Continue 4"/>
    <w:basedOn w:val="Standard"/>
    <w:rsid w:val="009D4116"/>
    <w:pPr>
      <w:spacing w:after="120"/>
      <w:ind w:left="1132"/>
    </w:pPr>
  </w:style>
  <w:style w:type="paragraph" w:styleId="Listenfortsetzung5">
    <w:name w:val="List Continue 5"/>
    <w:basedOn w:val="Standard"/>
    <w:rsid w:val="009D4116"/>
    <w:pPr>
      <w:spacing w:after="120"/>
      <w:ind w:left="1415"/>
    </w:pPr>
  </w:style>
  <w:style w:type="paragraph" w:styleId="Listennummer">
    <w:name w:val="List Number"/>
    <w:basedOn w:val="Standard"/>
    <w:rsid w:val="009D4116"/>
    <w:pPr>
      <w:numPr>
        <w:numId w:val="6"/>
      </w:numPr>
    </w:pPr>
  </w:style>
  <w:style w:type="paragraph" w:styleId="Listennummer2">
    <w:name w:val="List Number 2"/>
    <w:basedOn w:val="Standard"/>
    <w:rsid w:val="009D4116"/>
    <w:pPr>
      <w:numPr>
        <w:numId w:val="7"/>
      </w:numPr>
    </w:pPr>
  </w:style>
  <w:style w:type="paragraph" w:styleId="Listennummer3">
    <w:name w:val="List Number 3"/>
    <w:basedOn w:val="Standard"/>
    <w:rsid w:val="009D4116"/>
    <w:pPr>
      <w:numPr>
        <w:numId w:val="8"/>
      </w:numPr>
    </w:pPr>
  </w:style>
  <w:style w:type="paragraph" w:styleId="Listennummer4">
    <w:name w:val="List Number 4"/>
    <w:basedOn w:val="Standard"/>
    <w:rsid w:val="009D4116"/>
    <w:pPr>
      <w:numPr>
        <w:numId w:val="9"/>
      </w:numPr>
    </w:pPr>
  </w:style>
  <w:style w:type="paragraph" w:styleId="Listennummer5">
    <w:name w:val="List Number 5"/>
    <w:basedOn w:val="Standard"/>
    <w:rsid w:val="009D4116"/>
    <w:pPr>
      <w:numPr>
        <w:numId w:val="10"/>
      </w:numPr>
    </w:pPr>
  </w:style>
  <w:style w:type="paragraph" w:styleId="Makrotext">
    <w:name w:val="macro"/>
    <w:semiHidden/>
    <w:rsid w:val="009D4116"/>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paragraph" w:styleId="Nachrichtenkopf">
    <w:name w:val="Message Header"/>
    <w:basedOn w:val="Standard"/>
    <w:rsid w:val="009D4116"/>
    <w:pPr>
      <w:pBdr>
        <w:top w:val="single" w:sz="6" w:space="1" w:color="auto"/>
        <w:left w:val="single" w:sz="6" w:space="1" w:color="auto"/>
        <w:bottom w:val="single" w:sz="6" w:space="1" w:color="auto"/>
        <w:right w:val="single" w:sz="6" w:space="1" w:color="auto"/>
      </w:pBdr>
      <w:shd w:val="pct20" w:color="auto" w:fill="auto"/>
      <w:ind w:left="1134" w:hanging="1134"/>
    </w:pPr>
    <w:rPr>
      <w:rFonts w:cs="Arial"/>
    </w:rPr>
  </w:style>
  <w:style w:type="paragraph" w:styleId="NurText">
    <w:name w:val="Plain Text"/>
    <w:basedOn w:val="Standard"/>
    <w:rsid w:val="009D4116"/>
    <w:rPr>
      <w:rFonts w:ascii="Courier New" w:hAnsi="Courier New" w:cs="Courier New"/>
      <w:sz w:val="20"/>
      <w:szCs w:val="20"/>
    </w:rPr>
  </w:style>
  <w:style w:type="paragraph" w:styleId="Rechtsgrundlagenverzeichnis">
    <w:name w:val="table of authorities"/>
    <w:basedOn w:val="Standard"/>
    <w:next w:val="Standard"/>
    <w:semiHidden/>
    <w:rsid w:val="009D4116"/>
    <w:pPr>
      <w:ind w:left="240" w:hanging="240"/>
    </w:pPr>
  </w:style>
  <w:style w:type="paragraph" w:styleId="RGV-berschrift">
    <w:name w:val="toa heading"/>
    <w:basedOn w:val="Standard"/>
    <w:next w:val="Standard"/>
    <w:semiHidden/>
    <w:rsid w:val="009D4116"/>
    <w:pPr>
      <w:spacing w:before="120"/>
    </w:pPr>
    <w:rPr>
      <w:rFonts w:cs="Arial"/>
      <w:b/>
      <w:bCs/>
    </w:rPr>
  </w:style>
  <w:style w:type="paragraph" w:styleId="StandardWeb">
    <w:name w:val="Normal (Web)"/>
    <w:basedOn w:val="Standard"/>
    <w:link w:val="StandardWebZchn"/>
    <w:rsid w:val="009D4116"/>
  </w:style>
  <w:style w:type="paragraph" w:styleId="Standardeinzug">
    <w:name w:val="Normal Indent"/>
    <w:basedOn w:val="Standard"/>
    <w:rsid w:val="009D4116"/>
    <w:pPr>
      <w:ind w:left="708"/>
    </w:pPr>
  </w:style>
  <w:style w:type="paragraph" w:styleId="Textkrper">
    <w:name w:val="Body Text"/>
    <w:basedOn w:val="Standard"/>
    <w:rsid w:val="009D4116"/>
    <w:pPr>
      <w:spacing w:after="120"/>
    </w:pPr>
  </w:style>
  <w:style w:type="paragraph" w:styleId="Textkrper2">
    <w:name w:val="Body Text 2"/>
    <w:basedOn w:val="Standard"/>
    <w:rsid w:val="009D4116"/>
    <w:pPr>
      <w:spacing w:after="120" w:line="480" w:lineRule="auto"/>
    </w:pPr>
  </w:style>
  <w:style w:type="paragraph" w:styleId="Textkrper3">
    <w:name w:val="Body Text 3"/>
    <w:basedOn w:val="Standard"/>
    <w:rsid w:val="009D4116"/>
    <w:pPr>
      <w:spacing w:after="120"/>
    </w:pPr>
    <w:rPr>
      <w:sz w:val="16"/>
      <w:szCs w:val="16"/>
    </w:rPr>
  </w:style>
  <w:style w:type="paragraph" w:styleId="Textkrper-Zeileneinzug">
    <w:name w:val="Body Text Indent"/>
    <w:basedOn w:val="Standard"/>
    <w:rsid w:val="009D4116"/>
    <w:pPr>
      <w:spacing w:after="120"/>
      <w:ind w:left="283"/>
    </w:pPr>
  </w:style>
  <w:style w:type="paragraph" w:styleId="Textkrper-Einzug2">
    <w:name w:val="Body Text Indent 2"/>
    <w:basedOn w:val="Standard"/>
    <w:rsid w:val="009D4116"/>
    <w:pPr>
      <w:spacing w:after="120" w:line="480" w:lineRule="auto"/>
      <w:ind w:left="283"/>
    </w:pPr>
  </w:style>
  <w:style w:type="paragraph" w:styleId="Textkrper-Einzug3">
    <w:name w:val="Body Text Indent 3"/>
    <w:basedOn w:val="Standard"/>
    <w:rsid w:val="009D4116"/>
    <w:pPr>
      <w:spacing w:after="120"/>
      <w:ind w:left="283"/>
    </w:pPr>
    <w:rPr>
      <w:sz w:val="16"/>
      <w:szCs w:val="16"/>
    </w:rPr>
  </w:style>
  <w:style w:type="paragraph" w:styleId="Textkrper-Erstzeileneinzug">
    <w:name w:val="Body Text First Indent"/>
    <w:basedOn w:val="Textkrper"/>
    <w:rsid w:val="009D4116"/>
    <w:pPr>
      <w:ind w:firstLine="210"/>
    </w:pPr>
  </w:style>
  <w:style w:type="paragraph" w:styleId="Textkrper-Erstzeileneinzug2">
    <w:name w:val="Body Text First Indent 2"/>
    <w:basedOn w:val="Textkrper-Zeileneinzug"/>
    <w:rsid w:val="009D4116"/>
    <w:pPr>
      <w:ind w:firstLine="210"/>
    </w:pPr>
  </w:style>
  <w:style w:type="paragraph" w:styleId="Umschlagabsenderadresse">
    <w:name w:val="envelope return"/>
    <w:basedOn w:val="Standard"/>
    <w:rsid w:val="009D4116"/>
    <w:rPr>
      <w:rFonts w:cs="Arial"/>
      <w:sz w:val="20"/>
      <w:szCs w:val="20"/>
    </w:rPr>
  </w:style>
  <w:style w:type="paragraph" w:styleId="Umschlagadresse">
    <w:name w:val="envelope address"/>
    <w:basedOn w:val="Standard"/>
    <w:rsid w:val="009D4116"/>
    <w:pPr>
      <w:framePr w:w="4320" w:h="2160" w:hRule="exact" w:hSpace="141" w:wrap="auto" w:hAnchor="page" w:xAlign="center" w:yAlign="bottom"/>
      <w:ind w:left="1"/>
    </w:pPr>
    <w:rPr>
      <w:rFonts w:cs="Arial"/>
    </w:rPr>
  </w:style>
  <w:style w:type="paragraph" w:styleId="Unterschrift">
    <w:name w:val="Signature"/>
    <w:basedOn w:val="Standard"/>
    <w:rsid w:val="009D4116"/>
    <w:pPr>
      <w:ind w:left="4252"/>
    </w:pPr>
  </w:style>
  <w:style w:type="paragraph" w:styleId="Untertitel">
    <w:name w:val="Subtitle"/>
    <w:basedOn w:val="Standard"/>
    <w:rsid w:val="007F738F"/>
    <w:pPr>
      <w:spacing w:after="60" w:line="360" w:lineRule="auto"/>
      <w:outlineLvl w:val="1"/>
    </w:pPr>
    <w:rPr>
      <w:rFonts w:cs="Arial"/>
      <w:sz w:val="24"/>
    </w:rPr>
  </w:style>
  <w:style w:type="paragraph" w:styleId="Verzeichnis1">
    <w:name w:val="toc 1"/>
    <w:basedOn w:val="Standard"/>
    <w:next w:val="Standard"/>
    <w:autoRedefine/>
    <w:semiHidden/>
    <w:rsid w:val="009D4116"/>
  </w:style>
  <w:style w:type="paragraph" w:styleId="Verzeichnis2">
    <w:name w:val="toc 2"/>
    <w:basedOn w:val="Standard"/>
    <w:next w:val="Standard"/>
    <w:autoRedefine/>
    <w:semiHidden/>
    <w:rsid w:val="009D4116"/>
    <w:pPr>
      <w:ind w:left="240"/>
    </w:pPr>
  </w:style>
  <w:style w:type="paragraph" w:styleId="Verzeichnis3">
    <w:name w:val="toc 3"/>
    <w:basedOn w:val="Standard"/>
    <w:next w:val="Standard"/>
    <w:autoRedefine/>
    <w:semiHidden/>
    <w:rsid w:val="009D4116"/>
    <w:pPr>
      <w:ind w:left="480"/>
    </w:pPr>
  </w:style>
  <w:style w:type="paragraph" w:styleId="Verzeichnis4">
    <w:name w:val="toc 4"/>
    <w:basedOn w:val="Standard"/>
    <w:next w:val="Standard"/>
    <w:autoRedefine/>
    <w:semiHidden/>
    <w:rsid w:val="009D4116"/>
    <w:pPr>
      <w:ind w:left="720"/>
    </w:pPr>
  </w:style>
  <w:style w:type="paragraph" w:styleId="Verzeichnis5">
    <w:name w:val="toc 5"/>
    <w:basedOn w:val="Standard"/>
    <w:next w:val="Standard"/>
    <w:autoRedefine/>
    <w:semiHidden/>
    <w:rsid w:val="009D4116"/>
    <w:pPr>
      <w:ind w:left="960"/>
    </w:pPr>
  </w:style>
  <w:style w:type="paragraph" w:styleId="Verzeichnis6">
    <w:name w:val="toc 6"/>
    <w:basedOn w:val="Standard"/>
    <w:next w:val="Standard"/>
    <w:autoRedefine/>
    <w:semiHidden/>
    <w:rsid w:val="009D4116"/>
    <w:pPr>
      <w:ind w:left="1200"/>
    </w:pPr>
  </w:style>
  <w:style w:type="paragraph" w:styleId="Verzeichnis7">
    <w:name w:val="toc 7"/>
    <w:basedOn w:val="Standard"/>
    <w:next w:val="Standard"/>
    <w:autoRedefine/>
    <w:semiHidden/>
    <w:rsid w:val="009D4116"/>
    <w:pPr>
      <w:ind w:left="1440"/>
    </w:pPr>
  </w:style>
  <w:style w:type="paragraph" w:styleId="Verzeichnis8">
    <w:name w:val="toc 8"/>
    <w:basedOn w:val="Standard"/>
    <w:next w:val="Standard"/>
    <w:autoRedefine/>
    <w:semiHidden/>
    <w:rsid w:val="009D4116"/>
    <w:pPr>
      <w:ind w:left="1680"/>
    </w:pPr>
  </w:style>
  <w:style w:type="paragraph" w:styleId="Verzeichnis9">
    <w:name w:val="toc 9"/>
    <w:basedOn w:val="Standard"/>
    <w:next w:val="Standard"/>
    <w:autoRedefine/>
    <w:semiHidden/>
    <w:rsid w:val="009D4116"/>
    <w:pPr>
      <w:ind w:left="1920"/>
    </w:pPr>
  </w:style>
  <w:style w:type="paragraph" w:styleId="Sprechblasentext">
    <w:name w:val="Balloon Text"/>
    <w:basedOn w:val="Standard"/>
    <w:semiHidden/>
    <w:rsid w:val="00397B89"/>
    <w:rPr>
      <w:rFonts w:ascii="Tahoma" w:hAnsi="Tahoma" w:cs="Tahoma"/>
      <w:sz w:val="16"/>
      <w:szCs w:val="16"/>
    </w:rPr>
  </w:style>
  <w:style w:type="table" w:customStyle="1" w:styleId="Tabellengitternetz">
    <w:name w:val="Tabellengitternetz"/>
    <w:basedOn w:val="NormaleTabelle"/>
    <w:uiPriority w:val="59"/>
    <w:rsid w:val="002F423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HelleSchattierung-Akzent11">
    <w:name w:val="Helle Schattierung - Akzent 11"/>
    <w:basedOn w:val="NormaleTabelle"/>
    <w:uiPriority w:val="60"/>
    <w:rsid w:val="002F4234"/>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character" w:styleId="Hyperlink">
    <w:name w:val="Hyperlink"/>
    <w:uiPriority w:val="99"/>
    <w:unhideWhenUsed/>
    <w:rsid w:val="009D2E29"/>
    <w:rPr>
      <w:color w:val="0000FF"/>
      <w:u w:val="single"/>
    </w:rPr>
  </w:style>
  <w:style w:type="character" w:customStyle="1" w:styleId="TitelZchn">
    <w:name w:val="Titel Zchn"/>
    <w:link w:val="Titel"/>
    <w:rsid w:val="006C2656"/>
    <w:rPr>
      <w:rFonts w:ascii="Arial" w:hAnsi="Arial"/>
      <w:b/>
      <w:sz w:val="28"/>
      <w:szCs w:val="24"/>
    </w:rPr>
  </w:style>
  <w:style w:type="paragraph" w:styleId="KeinLeerraum">
    <w:name w:val="No Spacing"/>
    <w:uiPriority w:val="1"/>
    <w:rsid w:val="004B3830"/>
    <w:rPr>
      <w:rFonts w:ascii="Arial" w:hAnsi="Arial"/>
      <w:sz w:val="22"/>
      <w:szCs w:val="24"/>
    </w:rPr>
  </w:style>
  <w:style w:type="table" w:styleId="Tabellenraster">
    <w:name w:val="Table Grid"/>
    <w:basedOn w:val="NormaleTabelle"/>
    <w:uiPriority w:val="59"/>
    <w:rsid w:val="00C450E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entabelle4Akzent4">
    <w:name w:val="List Table 4 Accent 4"/>
    <w:aliases w:val="ViscoTec Tabellen Word"/>
    <w:basedOn w:val="NormaleTabelle"/>
    <w:uiPriority w:val="49"/>
    <w:rsid w:val="00615DEA"/>
    <w:rPr>
      <w:rFonts w:ascii="Arial" w:hAnsi="Arial"/>
    </w:rPr>
    <w:tblPr>
      <w:tblStyleRowBandSize w:val="1"/>
      <w:tblStyleColBandSize w:val="1"/>
      <w:tblBorders>
        <w:top w:val="single" w:sz="4" w:space="0" w:color="1C1C1C"/>
        <w:left w:val="single" w:sz="4" w:space="0" w:color="1C1C1C"/>
        <w:bottom w:val="single" w:sz="4" w:space="0" w:color="1C1C1C"/>
        <w:right w:val="single" w:sz="4" w:space="0" w:color="1C1C1C"/>
        <w:insideH w:val="single" w:sz="4" w:space="0" w:color="1C1C1C"/>
        <w:insideV w:val="single" w:sz="4" w:space="0" w:color="1C1C1C"/>
      </w:tblBorders>
    </w:tblPr>
    <w:tblStylePr w:type="firstRow">
      <w:rPr>
        <w:rFonts w:ascii="Arial" w:hAnsi="Arial"/>
        <w:b/>
        <w:bCs/>
        <w:color w:val="FFFFFF" w:themeColor="background1"/>
        <w:sz w:val="20"/>
      </w:rPr>
      <w:tblPr/>
      <w:tcPr>
        <w:shd w:val="clear" w:color="auto" w:fill="1B2543"/>
      </w:tcPr>
    </w:tblStylePr>
    <w:tblStylePr w:type="lastRow">
      <w:rPr>
        <w:b/>
        <w:bCs/>
      </w:rPr>
      <w:tblPr/>
      <w:tcPr>
        <w:tcBorders>
          <w:top w:val="double" w:sz="4" w:space="0" w:color="4D67B7" w:themeColor="accent4" w:themeTint="99"/>
        </w:tcBorders>
      </w:tcPr>
    </w:tblStylePr>
    <w:tblStylePr w:type="firstCol">
      <w:rPr>
        <w:b/>
        <w:bCs/>
      </w:rPr>
    </w:tblStylePr>
    <w:tblStylePr w:type="lastCol">
      <w:rPr>
        <w:b/>
        <w:bCs/>
      </w:rPr>
    </w:tblStylePr>
    <w:tblStylePr w:type="band1Horz">
      <w:tblPr/>
      <w:tcPr>
        <w:shd w:val="clear" w:color="auto" w:fill="DDE4F0"/>
      </w:tcPr>
    </w:tblStylePr>
  </w:style>
  <w:style w:type="character" w:customStyle="1" w:styleId="StandardWebZchn">
    <w:name w:val="Standard (Web) Zchn"/>
    <w:basedOn w:val="Absatz-Standardschriftart"/>
    <w:link w:val="StandardWeb"/>
    <w:locked/>
    <w:rsid w:val="000E2BA7"/>
    <w:rPr>
      <w:rFonts w:ascii="Arial" w:hAnsi="Arial"/>
      <w:sz w:val="22"/>
      <w:szCs w:val="24"/>
    </w:rPr>
  </w:style>
  <w:style w:type="character" w:customStyle="1" w:styleId="Headline1Zchn">
    <w:name w:val="Headline 1 Zchn"/>
    <w:basedOn w:val="Absatz-Standardschriftart"/>
    <w:link w:val="Headline1"/>
    <w:locked/>
    <w:rsid w:val="00C419B0"/>
    <w:rPr>
      <w:rFonts w:ascii="Arial" w:hAnsi="Arial" w:cs="Arial"/>
      <w:b/>
      <w:sz w:val="32"/>
      <w:szCs w:val="32"/>
    </w:rPr>
  </w:style>
  <w:style w:type="paragraph" w:customStyle="1" w:styleId="Headline1">
    <w:name w:val="Headline 1"/>
    <w:basedOn w:val="Standard"/>
    <w:link w:val="Headline1Zchn"/>
    <w:qFormat/>
    <w:rsid w:val="00C419B0"/>
    <w:rPr>
      <w:rFonts w:cs="Arial"/>
      <w:b/>
      <w:sz w:val="32"/>
      <w:szCs w:val="32"/>
    </w:rPr>
  </w:style>
  <w:style w:type="character" w:customStyle="1" w:styleId="SubheadlineZchn">
    <w:name w:val="Subheadline Zchn"/>
    <w:basedOn w:val="Absatz-Standardschriftart"/>
    <w:link w:val="Subheadline"/>
    <w:locked/>
    <w:rsid w:val="00C419B0"/>
    <w:rPr>
      <w:rFonts w:ascii="Arial" w:hAnsi="Arial" w:cs="Arial"/>
      <w:b/>
      <w:sz w:val="22"/>
      <w:szCs w:val="22"/>
    </w:rPr>
  </w:style>
  <w:style w:type="paragraph" w:customStyle="1" w:styleId="Subheadline">
    <w:name w:val="Subheadline"/>
    <w:basedOn w:val="Standard"/>
    <w:link w:val="SubheadlineZchn"/>
    <w:qFormat/>
    <w:rsid w:val="00C419B0"/>
    <w:rPr>
      <w:rFonts w:cs="Arial"/>
      <w:b/>
      <w:szCs w:val="22"/>
    </w:rPr>
  </w:style>
  <w:style w:type="character" w:customStyle="1" w:styleId="FliesstextZchn">
    <w:name w:val="Fliesstext Zchn"/>
    <w:basedOn w:val="Absatz-Standardschriftart"/>
    <w:link w:val="Fliesstext"/>
    <w:locked/>
    <w:rsid w:val="00C419B0"/>
    <w:rPr>
      <w:rFonts w:ascii="Arial" w:hAnsi="Arial" w:cs="Arial"/>
      <w:sz w:val="22"/>
      <w:szCs w:val="24"/>
    </w:rPr>
  </w:style>
  <w:style w:type="paragraph" w:customStyle="1" w:styleId="Fliesstext">
    <w:name w:val="Fliesstext"/>
    <w:basedOn w:val="Standard"/>
    <w:link w:val="FliesstextZchn"/>
    <w:qFormat/>
    <w:rsid w:val="00C419B0"/>
    <w:rPr>
      <w:rFonts w:cs="Arial"/>
    </w:rPr>
  </w:style>
  <w:style w:type="character" w:customStyle="1" w:styleId="Presse-FliesstextZchn">
    <w:name w:val="Presse-Fliesstext Zchn"/>
    <w:basedOn w:val="StandardWebZchn"/>
    <w:link w:val="Presse-Fliesstext"/>
    <w:locked/>
    <w:rsid w:val="00C419B0"/>
    <w:rPr>
      <w:rFonts w:ascii="Arial" w:hAnsi="Arial"/>
      <w:sz w:val="22"/>
      <w:szCs w:val="24"/>
    </w:rPr>
  </w:style>
  <w:style w:type="paragraph" w:customStyle="1" w:styleId="Presse-Fliesstext">
    <w:name w:val="Presse-Fliesstext"/>
    <w:basedOn w:val="StandardWeb"/>
    <w:link w:val="Presse-FliesstextZchn"/>
    <w:qFormat/>
    <w:rsid w:val="00C419B0"/>
    <w:pPr>
      <w:spacing w:after="240" w:line="360" w:lineRule="auto"/>
      <w:ind w:right="1276"/>
    </w:pPr>
  </w:style>
  <w:style w:type="character" w:customStyle="1" w:styleId="BildunterschriftZchn">
    <w:name w:val="Bildunterschrift Zchn"/>
    <w:basedOn w:val="StandardWebZchn"/>
    <w:link w:val="Bildunterschrift"/>
    <w:locked/>
    <w:rsid w:val="00C419B0"/>
    <w:rPr>
      <w:rFonts w:ascii="Arial" w:hAnsi="Arial"/>
      <w:i/>
      <w:sz w:val="18"/>
      <w:szCs w:val="18"/>
    </w:rPr>
  </w:style>
  <w:style w:type="paragraph" w:customStyle="1" w:styleId="Bildunterschrift">
    <w:name w:val="Bildunterschrift"/>
    <w:basedOn w:val="StandardWeb"/>
    <w:link w:val="BildunterschriftZchn"/>
    <w:qFormat/>
    <w:rsid w:val="00C419B0"/>
    <w:pPr>
      <w:spacing w:line="360" w:lineRule="auto"/>
      <w:ind w:right="1273"/>
    </w:pPr>
    <w:rPr>
      <w:i/>
      <w:sz w:val="18"/>
      <w:szCs w:val="18"/>
    </w:rPr>
  </w:style>
  <w:style w:type="character" w:styleId="Fett">
    <w:name w:val="Strong"/>
    <w:basedOn w:val="Absatz-Standardschriftart"/>
    <w:uiPriority w:val="22"/>
    <w:rsid w:val="000E2BA7"/>
    <w:rPr>
      <w:b/>
      <w:bCs/>
    </w:rPr>
  </w:style>
  <w:style w:type="paragraph" w:customStyle="1" w:styleId="Tabellentext">
    <w:name w:val="Tabellentext"/>
    <w:basedOn w:val="Standard"/>
    <w:link w:val="TabellentextZchn"/>
    <w:qFormat/>
    <w:rsid w:val="0038450E"/>
    <w:rPr>
      <w:sz w:val="20"/>
      <w:szCs w:val="20"/>
    </w:rPr>
  </w:style>
  <w:style w:type="character" w:customStyle="1" w:styleId="TabellentextZchn">
    <w:name w:val="Tabellentext Zchn"/>
    <w:basedOn w:val="Absatz-Standardschriftart"/>
    <w:link w:val="Tabellentext"/>
    <w:rsid w:val="0038450E"/>
    <w:rPr>
      <w:rFonts w:ascii="Arial" w:hAnsi="Arial"/>
    </w:rPr>
  </w:style>
  <w:style w:type="paragraph" w:styleId="berarbeitung">
    <w:name w:val="Revision"/>
    <w:hidden/>
    <w:uiPriority w:val="99"/>
    <w:semiHidden/>
    <w:rsid w:val="00D13C31"/>
    <w:rPr>
      <w:rFonts w:ascii="Arial" w:hAnsi="Arial"/>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928128">
      <w:bodyDiv w:val="1"/>
      <w:marLeft w:val="0"/>
      <w:marRight w:val="0"/>
      <w:marTop w:val="0"/>
      <w:marBottom w:val="0"/>
      <w:divBdr>
        <w:top w:val="none" w:sz="0" w:space="0" w:color="auto"/>
        <w:left w:val="none" w:sz="0" w:space="0" w:color="auto"/>
        <w:bottom w:val="none" w:sz="0" w:space="0" w:color="auto"/>
        <w:right w:val="none" w:sz="0" w:space="0" w:color="auto"/>
      </w:divBdr>
    </w:div>
    <w:div w:id="301808900">
      <w:bodyDiv w:val="1"/>
      <w:marLeft w:val="0"/>
      <w:marRight w:val="0"/>
      <w:marTop w:val="0"/>
      <w:marBottom w:val="0"/>
      <w:divBdr>
        <w:top w:val="none" w:sz="0" w:space="0" w:color="auto"/>
        <w:left w:val="none" w:sz="0" w:space="0" w:color="auto"/>
        <w:bottom w:val="none" w:sz="0" w:space="0" w:color="auto"/>
        <w:right w:val="none" w:sz="0" w:space="0" w:color="auto"/>
      </w:divBdr>
    </w:div>
    <w:div w:id="919872302">
      <w:bodyDiv w:val="1"/>
      <w:marLeft w:val="0"/>
      <w:marRight w:val="0"/>
      <w:marTop w:val="0"/>
      <w:marBottom w:val="0"/>
      <w:divBdr>
        <w:top w:val="none" w:sz="0" w:space="0" w:color="auto"/>
        <w:left w:val="none" w:sz="0" w:space="0" w:color="auto"/>
        <w:bottom w:val="none" w:sz="0" w:space="0" w:color="auto"/>
        <w:right w:val="none" w:sz="0" w:space="0" w:color="auto"/>
      </w:divBdr>
      <w:divsChild>
        <w:div w:id="585766762">
          <w:marLeft w:val="547"/>
          <w:marRight w:val="0"/>
          <w:marTop w:val="240"/>
          <w:marBottom w:val="0"/>
          <w:divBdr>
            <w:top w:val="none" w:sz="0" w:space="0" w:color="auto"/>
            <w:left w:val="none" w:sz="0" w:space="0" w:color="auto"/>
            <w:bottom w:val="none" w:sz="0" w:space="0" w:color="auto"/>
            <w:right w:val="none" w:sz="0" w:space="0" w:color="auto"/>
          </w:divBdr>
        </w:div>
        <w:div w:id="542713355">
          <w:marLeft w:val="547"/>
          <w:marRight w:val="0"/>
          <w:marTop w:val="240"/>
          <w:marBottom w:val="0"/>
          <w:divBdr>
            <w:top w:val="none" w:sz="0" w:space="0" w:color="auto"/>
            <w:left w:val="none" w:sz="0" w:space="0" w:color="auto"/>
            <w:bottom w:val="none" w:sz="0" w:space="0" w:color="auto"/>
            <w:right w:val="none" w:sz="0" w:space="0" w:color="auto"/>
          </w:divBdr>
        </w:div>
        <w:div w:id="904417785">
          <w:marLeft w:val="547"/>
          <w:marRight w:val="0"/>
          <w:marTop w:val="240"/>
          <w:marBottom w:val="0"/>
          <w:divBdr>
            <w:top w:val="none" w:sz="0" w:space="0" w:color="auto"/>
            <w:left w:val="none" w:sz="0" w:space="0" w:color="auto"/>
            <w:bottom w:val="none" w:sz="0" w:space="0" w:color="auto"/>
            <w:right w:val="none" w:sz="0" w:space="0" w:color="auto"/>
          </w:divBdr>
        </w:div>
        <w:div w:id="1785616167">
          <w:marLeft w:val="547"/>
          <w:marRight w:val="0"/>
          <w:marTop w:val="240"/>
          <w:marBottom w:val="0"/>
          <w:divBdr>
            <w:top w:val="none" w:sz="0" w:space="0" w:color="auto"/>
            <w:left w:val="none" w:sz="0" w:space="0" w:color="auto"/>
            <w:bottom w:val="none" w:sz="0" w:space="0" w:color="auto"/>
            <w:right w:val="none" w:sz="0" w:space="0" w:color="auto"/>
          </w:divBdr>
        </w:div>
        <w:div w:id="1763447627">
          <w:marLeft w:val="547"/>
          <w:marRight w:val="0"/>
          <w:marTop w:val="240"/>
          <w:marBottom w:val="0"/>
          <w:divBdr>
            <w:top w:val="none" w:sz="0" w:space="0" w:color="auto"/>
            <w:left w:val="none" w:sz="0" w:space="0" w:color="auto"/>
            <w:bottom w:val="none" w:sz="0" w:space="0" w:color="auto"/>
            <w:right w:val="none" w:sz="0" w:space="0" w:color="auto"/>
          </w:divBdr>
        </w:div>
      </w:divsChild>
    </w:div>
    <w:div w:id="1209803882">
      <w:bodyDiv w:val="1"/>
      <w:marLeft w:val="0"/>
      <w:marRight w:val="0"/>
      <w:marTop w:val="0"/>
      <w:marBottom w:val="0"/>
      <w:divBdr>
        <w:top w:val="none" w:sz="0" w:space="0" w:color="auto"/>
        <w:left w:val="none" w:sz="0" w:space="0" w:color="auto"/>
        <w:bottom w:val="none" w:sz="0" w:space="0" w:color="auto"/>
        <w:right w:val="none" w:sz="0" w:space="0" w:color="auto"/>
      </w:divBdr>
      <w:divsChild>
        <w:div w:id="183515912">
          <w:marLeft w:val="547"/>
          <w:marRight w:val="0"/>
          <w:marTop w:val="240"/>
          <w:marBottom w:val="0"/>
          <w:divBdr>
            <w:top w:val="none" w:sz="0" w:space="0" w:color="auto"/>
            <w:left w:val="none" w:sz="0" w:space="0" w:color="auto"/>
            <w:bottom w:val="none" w:sz="0" w:space="0" w:color="auto"/>
            <w:right w:val="none" w:sz="0" w:space="0" w:color="auto"/>
          </w:divBdr>
        </w:div>
      </w:divsChild>
    </w:div>
    <w:div w:id="14943745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2.wmf"/></Relationships>
</file>

<file path=word/theme/theme1.xml><?xml version="1.0" encoding="utf-8"?>
<a:theme xmlns:a="http://schemas.openxmlformats.org/drawingml/2006/main" name="Office Theme">
  <a:themeElements>
    <a:clrScheme name="ViscoTec Farben">
      <a:dk1>
        <a:sysClr val="windowText" lastClr="000000"/>
      </a:dk1>
      <a:lt1>
        <a:sysClr val="window" lastClr="FFFFFF"/>
      </a:lt1>
      <a:dk2>
        <a:srgbClr val="232A44"/>
      </a:dk2>
      <a:lt2>
        <a:srgbClr val="DEE3EF"/>
      </a:lt2>
      <a:accent1>
        <a:srgbClr val="009DE0"/>
      </a:accent1>
      <a:accent2>
        <a:srgbClr val="1B2543"/>
      </a:accent2>
      <a:accent3>
        <a:srgbClr val="E4032E"/>
      </a:accent3>
      <a:accent4>
        <a:srgbClr val="1B2543"/>
      </a:accent4>
      <a:accent5>
        <a:srgbClr val="DEE3EF"/>
      </a:accent5>
      <a:accent6>
        <a:srgbClr val="009DE0"/>
      </a:accent6>
      <a:hlink>
        <a:srgbClr val="009DE0"/>
      </a:hlink>
      <a:folHlink>
        <a:srgbClr val="E4032E"/>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00857DAC910FA042B0D84BA0454A290B" ma:contentTypeVersion="19" ma:contentTypeDescription="Ein neues Dokument erstellen." ma:contentTypeScope="" ma:versionID="7e69008948295d63a640ea0d2fb5ac58">
  <xsd:schema xmlns:xsd="http://www.w3.org/2001/XMLSchema" xmlns:xs="http://www.w3.org/2001/XMLSchema" xmlns:p="http://schemas.microsoft.com/office/2006/metadata/properties" xmlns:ns1="http://schemas.microsoft.com/sharepoint/v3" xmlns:ns2="7922725f-000b-404e-aae3-5c2dc82bec74" xmlns:ns3="7dbda7b0-c355-4cc2-a9bf-6a992a3ae90b" targetNamespace="http://schemas.microsoft.com/office/2006/metadata/properties" ma:root="true" ma:fieldsID="38422f46a7f8d9b7e69e3916dc35f42d" ns1:_="" ns2:_="" ns3:_="">
    <xsd:import namespace="http://schemas.microsoft.com/sharepoint/v3"/>
    <xsd:import namespace="7922725f-000b-404e-aae3-5c2dc82bec74"/>
    <xsd:import namespace="7dbda7b0-c355-4cc2-a9bf-6a992a3ae90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AutoKeyPoints" minOccurs="0"/>
                <xsd:element ref="ns3:MediaServiceKeyPoints" minOccurs="0"/>
                <xsd:element ref="ns1:_ip_UnifiedCompliancePolicyProperties" minOccurs="0"/>
                <xsd:element ref="ns1:_ip_UnifiedCompliancePolicyUIAction" minOccurs="0"/>
                <xsd:element ref="ns3:MediaServiceOCR" minOccurs="0"/>
                <xsd:element ref="ns3:MediaServiceLocation" minOccurs="0"/>
                <xsd:element ref="ns3:MediaLengthInSeconds"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8" nillable="true" ma:displayName="Eigenschaften der einheitlichen Compliancerichtlinie" ma:hidden="true" ma:internalName="_ip_UnifiedCompliancePolicyProperties">
      <xsd:simpleType>
        <xsd:restriction base="dms:Note"/>
      </xsd:simpleType>
    </xsd:element>
    <xsd:element name="_ip_UnifiedCompliancePolicyUIAction" ma:index="19" nillable="true" ma:displayName="UI-Aktion der einheitlichen Compliancerichtlinie"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922725f-000b-404e-aae3-5c2dc82bec74"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element name="TaxCatchAll" ma:index="25" nillable="true" ma:displayName="Taxonomy Catch All Column" ma:hidden="true" ma:list="{c6bebb83-11a7-4d08-8d09-a3b4eb6578ed}" ma:internalName="TaxCatchAll" ma:showField="CatchAllData" ma:web="7922725f-000b-404e-aae3-5c2dc82bec7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7dbda7b0-c355-4cc2-a9bf-6a992a3ae90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Location" ma:index="21" nillable="true" ma:displayName="Location" ma:internalName="MediaServiceLocation" ma:readOnly="true">
      <xsd:simpleType>
        <xsd:restriction base="dms:Text"/>
      </xsd:simpleType>
    </xsd:element>
    <xsd:element name="MediaLengthInSeconds" ma:index="22" nillable="true" ma:displayName="Length (seconds)" ma:internalName="MediaLengthInSeconds" ma:readOnly="true">
      <xsd:simpleType>
        <xsd:restriction base="dms:Unknown"/>
      </xsd:simpleType>
    </xsd:element>
    <xsd:element name="lcf76f155ced4ddcb4097134ff3c332f" ma:index="24" nillable="true" ma:taxonomy="true" ma:internalName="lcf76f155ced4ddcb4097134ff3c332f" ma:taxonomyFieldName="MediaServiceImageTags" ma:displayName="Bildmarkierungen" ma:readOnly="false" ma:fieldId="{5cf76f15-5ced-4ddc-b409-7134ff3c332f}" ma:taxonomyMulti="true" ma:sspId="79048684-c3fb-4df5-8629-62ecae53248b"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lcf76f155ced4ddcb4097134ff3c332f xmlns="7dbda7b0-c355-4cc2-a9bf-6a992a3ae90b">
      <Terms xmlns="http://schemas.microsoft.com/office/infopath/2007/PartnerControls"/>
    </lcf76f155ced4ddcb4097134ff3c332f>
    <_ip_UnifiedCompliancePolicyProperties xmlns="http://schemas.microsoft.com/sharepoint/v3" xsi:nil="true"/>
    <TaxCatchAll xmlns="7922725f-000b-404e-aae3-5c2dc82bec74" xsi:nil="true"/>
  </documentManagement>
</p:properties>
</file>

<file path=customXml/itemProps1.xml><?xml version="1.0" encoding="utf-8"?>
<ds:datastoreItem xmlns:ds="http://schemas.openxmlformats.org/officeDocument/2006/customXml" ds:itemID="{C0705D67-365D-4615-8D00-51509FD1E06F}">
  <ds:schemaRefs>
    <ds:schemaRef ds:uri="http://schemas.microsoft.com/sharepoint/v3/contenttype/forms"/>
  </ds:schemaRefs>
</ds:datastoreItem>
</file>

<file path=customXml/itemProps2.xml><?xml version="1.0" encoding="utf-8"?>
<ds:datastoreItem xmlns:ds="http://schemas.openxmlformats.org/officeDocument/2006/customXml" ds:itemID="{5E542FC5-1ACC-4A90-A562-7E3BB8D4C71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7922725f-000b-404e-aae3-5c2dc82bec74"/>
    <ds:schemaRef ds:uri="7dbda7b0-c355-4cc2-a9bf-6a992a3ae9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3065EF5-63D9-4EBD-8801-0E697067EF43}">
  <ds:schemaRefs>
    <ds:schemaRef ds:uri="http://schemas.openxmlformats.org/officeDocument/2006/bibliography"/>
  </ds:schemaRefs>
</ds:datastoreItem>
</file>

<file path=customXml/itemProps4.xml><?xml version="1.0" encoding="utf-8"?>
<ds:datastoreItem xmlns:ds="http://schemas.openxmlformats.org/officeDocument/2006/customXml" ds:itemID="{81B209CE-250A-4385-9020-BE496A1ABCD5}">
  <ds:schemaRefs>
    <ds:schemaRef ds:uri="http://schemas.microsoft.com/office/2006/metadata/properties"/>
    <ds:schemaRef ds:uri="http://schemas.microsoft.com/office/infopath/2007/PartnerControls"/>
    <ds:schemaRef ds:uri="http://schemas.microsoft.com/sharepoint/v3"/>
    <ds:schemaRef ds:uri="7dbda7b0-c355-4cc2-a9bf-6a992a3ae90b"/>
    <ds:schemaRef ds:uri="7922725f-000b-404e-aae3-5c2dc82bec74"/>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827</Words>
  <Characters>4557</Characters>
  <Application>Microsoft Office Word</Application>
  <DocSecurity>0</DocSecurity>
  <Lines>37</Lines>
  <Paragraphs>10</Paragraphs>
  <ScaleCrop>false</ScaleCrop>
  <HeadingPairs>
    <vt:vector size="2" baseType="variant">
      <vt:variant>
        <vt:lpstr>Titel</vt:lpstr>
      </vt:variant>
      <vt:variant>
        <vt:i4>1</vt:i4>
      </vt:variant>
    </vt:vector>
  </HeadingPairs>
  <TitlesOfParts>
    <vt:vector size="1" baseType="lpstr">
      <vt:lpstr>VT Word Vorlage</vt:lpstr>
    </vt:vector>
  </TitlesOfParts>
  <Company>ViscoTec GmbH</Company>
  <LinksUpToDate>false</LinksUpToDate>
  <CharactersWithSpaces>5374</CharactersWithSpaces>
  <SharedDoc>false</SharedDoc>
  <HLinks>
    <vt:vector size="12" baseType="variant">
      <vt:variant>
        <vt:i4>7274537</vt:i4>
      </vt:variant>
      <vt:variant>
        <vt:i4>3</vt:i4>
      </vt:variant>
      <vt:variant>
        <vt:i4>0</vt:i4>
      </vt:variant>
      <vt:variant>
        <vt:i4>5</vt:i4>
      </vt:variant>
      <vt:variant>
        <vt:lpwstr>http://www.viscotec.de/</vt:lpwstr>
      </vt:variant>
      <vt:variant>
        <vt:lpwstr/>
      </vt:variant>
      <vt:variant>
        <vt:i4>6226022</vt:i4>
      </vt:variant>
      <vt:variant>
        <vt:i4>0</vt:i4>
      </vt:variant>
      <vt:variant>
        <vt:i4>0</vt:i4>
      </vt:variant>
      <vt:variant>
        <vt:i4>5</vt:i4>
      </vt:variant>
      <vt:variant>
        <vt:lpwstr>mailto:mail@viscotec.de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VT Word Vorlage</dc:title>
  <dc:subject/>
  <dc:creator>Kerstin</dc:creator>
  <cp:keywords/>
  <cp:lastModifiedBy>Kiesenbauer, Lisa</cp:lastModifiedBy>
  <cp:revision>10</cp:revision>
  <cp:lastPrinted>2012-02-28T06:54:00Z</cp:lastPrinted>
  <dcterms:created xsi:type="dcterms:W3CDTF">2022-11-23T06:11:00Z</dcterms:created>
  <dcterms:modified xsi:type="dcterms:W3CDTF">2023-02-03T07:20:00Z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0x0101009C191E91F36AFA4A845FBC01A4EB3053</vt:lpwstr>
  </property>
  <property fmtid="{D5CDD505-2E9C-101B-9397-08002B2CF9AE}" pid="3" name="Order">
    <vt:r8>10600</vt:r8>
  </property>
  <property fmtid="{D5CDD505-2E9C-101B-9397-08002B2CF9AE}" pid="4" name="MediaServiceImageTags">
    <vt:lpwstr/>
  </property>
</Properties>
</file>