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E6AFAD" w14:textId="67B576A7" w:rsidR="007B2BAD" w:rsidRDefault="002844F8" w:rsidP="002844F8">
      <w:pPr>
        <w:pStyle w:val="berschrift1"/>
        <w:rPr>
          <w:lang w:val="de-DE"/>
        </w:rPr>
      </w:pPr>
      <w:r w:rsidRPr="37AB6A15">
        <w:rPr>
          <w:lang w:val="de-DE"/>
        </w:rPr>
        <w:t>Herausforderung</w:t>
      </w:r>
      <w:r w:rsidR="004467B1" w:rsidRPr="37AB6A15">
        <w:rPr>
          <w:lang w:val="de-DE"/>
        </w:rPr>
        <w:t>:</w:t>
      </w:r>
      <w:r w:rsidRPr="37AB6A15">
        <w:rPr>
          <w:lang w:val="de-DE"/>
        </w:rPr>
        <w:t xml:space="preserve"> </w:t>
      </w:r>
      <w:r w:rsidR="7DE1CF97" w:rsidRPr="37AB6A15">
        <w:rPr>
          <w:lang w:val="de-DE"/>
        </w:rPr>
        <w:t>S</w:t>
      </w:r>
      <w:r w:rsidR="004467B1" w:rsidRPr="37AB6A15">
        <w:rPr>
          <w:lang w:val="de-DE"/>
        </w:rPr>
        <w:t xml:space="preserve">aubere </w:t>
      </w:r>
      <w:r w:rsidRPr="37AB6A15">
        <w:rPr>
          <w:lang w:val="de-DE"/>
        </w:rPr>
        <w:t xml:space="preserve">Pins an </w:t>
      </w:r>
      <w:r w:rsidR="007B2BAD" w:rsidRPr="37AB6A15">
        <w:rPr>
          <w:lang w:val="de-DE"/>
        </w:rPr>
        <w:t>Mikro</w:t>
      </w:r>
      <w:r w:rsidR="004467B1" w:rsidRPr="37AB6A15">
        <w:rPr>
          <w:lang w:val="de-DE"/>
        </w:rPr>
        <w:t>-Magnet</w:t>
      </w:r>
      <w:r w:rsidR="007B2BAD" w:rsidRPr="37AB6A15">
        <w:rPr>
          <w:lang w:val="de-DE"/>
        </w:rPr>
        <w:t>ventil</w:t>
      </w:r>
      <w:r w:rsidRPr="37AB6A15">
        <w:rPr>
          <w:lang w:val="de-DE"/>
        </w:rPr>
        <w:t>en</w:t>
      </w:r>
    </w:p>
    <w:p w14:paraId="52EE5D95" w14:textId="77777777" w:rsidR="002844F8" w:rsidRPr="002844F8" w:rsidRDefault="002844F8" w:rsidP="002844F8"/>
    <w:p w14:paraId="1D88FFE3" w14:textId="77777777" w:rsidR="00791C50" w:rsidRPr="00A1008F" w:rsidRDefault="002844F8" w:rsidP="00A1611B">
      <w:pPr>
        <w:pStyle w:val="Untertitel"/>
        <w:rPr>
          <w:lang w:val="de-DE"/>
        </w:rPr>
      </w:pPr>
      <w:r>
        <w:rPr>
          <w:lang w:val="de-DE"/>
        </w:rPr>
        <w:t xml:space="preserve">Wie die Firma Staiger die Qualität durch den Vergussprozess mit </w:t>
      </w:r>
      <w:r w:rsidR="007B2BAD">
        <w:rPr>
          <w:lang w:val="de-DE"/>
        </w:rPr>
        <w:t>2K-Medien</w:t>
      </w:r>
      <w:r>
        <w:rPr>
          <w:lang w:val="de-DE"/>
        </w:rPr>
        <w:t xml:space="preserve"> erhöht </w:t>
      </w:r>
    </w:p>
    <w:p w14:paraId="2BCD6A61" w14:textId="77777777" w:rsidR="00E05A45" w:rsidRDefault="00E05A45" w:rsidP="00D357FB"/>
    <w:p w14:paraId="117FCA61" w14:textId="1E56DB1C" w:rsidR="00B64545" w:rsidRPr="00BA7DE6" w:rsidRDefault="00B07A18" w:rsidP="00B64545">
      <w:pPr>
        <w:pStyle w:val="Listenabsatz"/>
        <w:numPr>
          <w:ilvl w:val="0"/>
          <w:numId w:val="1"/>
        </w:numPr>
        <w:rPr>
          <w:b/>
          <w:bCs/>
        </w:rPr>
      </w:pPr>
      <w:r w:rsidRPr="37AB6A15">
        <w:rPr>
          <w:b/>
          <w:bCs/>
        </w:rPr>
        <w:t xml:space="preserve">eco-DUOMIX im Einsatz bei </w:t>
      </w:r>
      <w:r w:rsidR="001F5F2F" w:rsidRPr="37AB6A15">
        <w:rPr>
          <w:b/>
          <w:bCs/>
        </w:rPr>
        <w:t xml:space="preserve">Firma Staiger zur </w:t>
      </w:r>
      <w:r w:rsidR="00BD4520" w:rsidRPr="37AB6A15">
        <w:rPr>
          <w:b/>
          <w:bCs/>
        </w:rPr>
        <w:t xml:space="preserve">automatisierten </w:t>
      </w:r>
      <w:r w:rsidR="001F5F2F" w:rsidRPr="37AB6A15">
        <w:rPr>
          <w:b/>
          <w:bCs/>
        </w:rPr>
        <w:t>Dosierung</w:t>
      </w:r>
      <w:r w:rsidRPr="37AB6A15">
        <w:rPr>
          <w:b/>
          <w:bCs/>
        </w:rPr>
        <w:t xml:space="preserve"> </w:t>
      </w:r>
      <w:r w:rsidR="001F5F2F" w:rsidRPr="37AB6A15">
        <w:rPr>
          <w:b/>
          <w:bCs/>
        </w:rPr>
        <w:t>einer</w:t>
      </w:r>
      <w:r w:rsidRPr="37AB6A15">
        <w:rPr>
          <w:b/>
          <w:bCs/>
        </w:rPr>
        <w:t xml:space="preserve"> 2K-Vergussmasse</w:t>
      </w:r>
      <w:r w:rsidR="0E84EFBD" w:rsidRPr="37AB6A15">
        <w:rPr>
          <w:b/>
          <w:bCs/>
        </w:rPr>
        <w:t xml:space="preserve"> von Henkel</w:t>
      </w:r>
    </w:p>
    <w:p w14:paraId="26F7E91B" w14:textId="3F38A2B0" w:rsidR="001F5F2F" w:rsidRPr="00BA7DE6" w:rsidRDefault="009F7E18" w:rsidP="00B64545">
      <w:pPr>
        <w:pStyle w:val="Listenabsatz"/>
        <w:numPr>
          <w:ilvl w:val="0"/>
          <w:numId w:val="1"/>
        </w:numPr>
        <w:rPr>
          <w:b/>
          <w:bCs/>
        </w:rPr>
      </w:pPr>
      <w:r w:rsidRPr="37AB6A15">
        <w:rPr>
          <w:b/>
          <w:bCs/>
        </w:rPr>
        <w:t>Zusammenarbeit</w:t>
      </w:r>
      <w:r w:rsidR="00F65A2C" w:rsidRPr="37AB6A15">
        <w:rPr>
          <w:b/>
          <w:bCs/>
        </w:rPr>
        <w:t xml:space="preserve"> </w:t>
      </w:r>
      <w:r w:rsidR="00191941" w:rsidRPr="37AB6A15">
        <w:rPr>
          <w:b/>
          <w:bCs/>
        </w:rPr>
        <w:t xml:space="preserve">brachte wichtige Erkenntnisse </w:t>
      </w:r>
      <w:r w:rsidR="00711DAE" w:rsidRPr="37AB6A15">
        <w:rPr>
          <w:b/>
          <w:bCs/>
        </w:rPr>
        <w:t>bei der</w:t>
      </w:r>
      <w:r w:rsidR="00191941" w:rsidRPr="37AB6A15">
        <w:rPr>
          <w:b/>
          <w:bCs/>
        </w:rPr>
        <w:t xml:space="preserve"> </w:t>
      </w:r>
      <w:r w:rsidR="00243199" w:rsidRPr="37AB6A15">
        <w:rPr>
          <w:b/>
          <w:bCs/>
        </w:rPr>
        <w:t>Weiterentwicklung</w:t>
      </w:r>
      <w:r w:rsidR="00191941" w:rsidRPr="37AB6A15">
        <w:rPr>
          <w:b/>
          <w:bCs/>
        </w:rPr>
        <w:t xml:space="preserve"> der eco-CONTROL</w:t>
      </w:r>
      <w:r w:rsidR="7E73F287" w:rsidRPr="37AB6A15">
        <w:rPr>
          <w:b/>
          <w:bCs/>
        </w:rPr>
        <w:t xml:space="preserve"> </w:t>
      </w:r>
      <w:r w:rsidR="00191941" w:rsidRPr="37AB6A15">
        <w:rPr>
          <w:b/>
          <w:bCs/>
        </w:rPr>
        <w:t>EC200 2.0</w:t>
      </w:r>
    </w:p>
    <w:p w14:paraId="48A0FC14" w14:textId="7FEED7B9" w:rsidR="00191941" w:rsidRPr="00BA7DE6" w:rsidRDefault="0021140C" w:rsidP="00B64545">
      <w:pPr>
        <w:pStyle w:val="Listenabsatz"/>
        <w:numPr>
          <w:ilvl w:val="0"/>
          <w:numId w:val="1"/>
        </w:numPr>
        <w:rPr>
          <w:b/>
          <w:bCs/>
        </w:rPr>
      </w:pPr>
      <w:r w:rsidRPr="00BA7DE6">
        <w:rPr>
          <w:b/>
          <w:bCs/>
        </w:rPr>
        <w:t xml:space="preserve">Firma Staiger profitiert von </w:t>
      </w:r>
      <w:r w:rsidR="00D96E6B" w:rsidRPr="00BA7DE6">
        <w:rPr>
          <w:b/>
          <w:bCs/>
        </w:rPr>
        <w:t xml:space="preserve">verbesserter </w:t>
      </w:r>
      <w:r w:rsidRPr="00BA7DE6">
        <w:rPr>
          <w:b/>
          <w:bCs/>
        </w:rPr>
        <w:t xml:space="preserve">Prozess- und Verarbeitungsstabilität sowie </w:t>
      </w:r>
      <w:r w:rsidR="00241562" w:rsidRPr="00BA7DE6">
        <w:rPr>
          <w:b/>
          <w:bCs/>
        </w:rPr>
        <w:t>Arbeitsschutz</w:t>
      </w:r>
    </w:p>
    <w:p w14:paraId="0276C696" w14:textId="77777777" w:rsidR="007B2BAD" w:rsidRDefault="008272D4" w:rsidP="00D357FB">
      <w:r>
        <w:t xml:space="preserve">Gerade Pins </w:t>
      </w:r>
      <w:r w:rsidR="002E3CD0">
        <w:t xml:space="preserve">sind </w:t>
      </w:r>
      <w:r>
        <w:t xml:space="preserve">bei </w:t>
      </w:r>
      <w:r w:rsidR="006B151C">
        <w:t>Verguss</w:t>
      </w:r>
      <w:r>
        <w:t>prozessen neuralgische Punkte</w:t>
      </w:r>
      <w:r w:rsidR="006B151C">
        <w:t xml:space="preserve"> an Bauteilen und Komponenten</w:t>
      </w:r>
      <w:r w:rsidR="002E3CD0">
        <w:t>.</w:t>
      </w:r>
      <w:r>
        <w:t xml:space="preserve"> </w:t>
      </w:r>
      <w:r w:rsidR="006B151C">
        <w:t>Werden d</w:t>
      </w:r>
      <w:r>
        <w:t xml:space="preserve">ie Miniaturkontakte </w:t>
      </w:r>
      <w:r w:rsidR="006B151C">
        <w:t>durch Klebstoffe verschmutzt</w:t>
      </w:r>
      <w:r>
        <w:t xml:space="preserve">, leidet </w:t>
      </w:r>
      <w:r w:rsidR="006B151C">
        <w:t>die</w:t>
      </w:r>
      <w:r>
        <w:t xml:space="preserve"> </w:t>
      </w:r>
      <w:r w:rsidR="007B2BAD">
        <w:t xml:space="preserve">elektrische Leitfähigkeit </w:t>
      </w:r>
      <w:r w:rsidR="006B151C">
        <w:t>und damit die Bauteilqualität.</w:t>
      </w:r>
      <w:r w:rsidR="00E05A45">
        <w:t xml:space="preserve"> </w:t>
      </w:r>
    </w:p>
    <w:p w14:paraId="21AD1693" w14:textId="0BE5082E" w:rsidR="00132D61" w:rsidRDefault="002E3CD0" w:rsidP="00D357FB">
      <w:r>
        <w:t>Die württembergische Firma Staiger aus Erligheim hat den Verguss von 2K-Kleber in Magnetköpfen für Magnetventile automatisiert, um d</w:t>
      </w:r>
      <w:r w:rsidR="004467B1">
        <w:t>ieses</w:t>
      </w:r>
      <w:r>
        <w:t xml:space="preserve"> Phänomen bei der Fertigung von nur 7</w:t>
      </w:r>
      <w:r w:rsidR="00C557DA">
        <w:t xml:space="preserve"> </w:t>
      </w:r>
      <w:r>
        <w:t>mm großen Mikro-Magnetventilen sicher auszuschließen und zudem immer exakt gleiche Füllhöhen zu erreichen</w:t>
      </w:r>
      <w:r w:rsidR="0B49B532">
        <w:t>.</w:t>
      </w:r>
      <w:r>
        <w:t xml:space="preserve"> </w:t>
      </w:r>
      <w:r w:rsidR="006B151C">
        <w:t>„</w:t>
      </w:r>
      <w:r w:rsidR="00567E63">
        <w:t>B</w:t>
      </w:r>
      <w:r w:rsidR="006B151C">
        <w:t xml:space="preserve">is dato </w:t>
      </w:r>
      <w:r w:rsidR="00567E63">
        <w:t xml:space="preserve">haben wir das </w:t>
      </w:r>
      <w:r w:rsidR="007B2BAD">
        <w:t>Material von Hand</w:t>
      </w:r>
      <w:r w:rsidR="008137EE">
        <w:t xml:space="preserve"> angemischt</w:t>
      </w:r>
      <w:r w:rsidR="006B151C">
        <w:t xml:space="preserve"> </w:t>
      </w:r>
      <w:r w:rsidR="003E3212">
        <w:t xml:space="preserve">und </w:t>
      </w:r>
      <w:r w:rsidR="008137EE">
        <w:t xml:space="preserve">dann palettenweise </w:t>
      </w:r>
      <w:r w:rsidR="007B2BAD">
        <w:t xml:space="preserve">auch </w:t>
      </w:r>
      <w:r w:rsidR="008137EE">
        <w:t>manuell dosiert</w:t>
      </w:r>
      <w:r w:rsidR="6A9C27CA">
        <w:t>”</w:t>
      </w:r>
      <w:r w:rsidR="006B151C">
        <w:t>, erklärt</w:t>
      </w:r>
      <w:r w:rsidR="003E3212">
        <w:t xml:space="preserve"> </w:t>
      </w:r>
      <w:r w:rsidR="006B151C">
        <w:t>Stefan Waldinsperger</w:t>
      </w:r>
      <w:r w:rsidR="00FB2C1F">
        <w:t>, Abteilungsleiter Betriebs- und Prüfmittelbau &amp; Prozessen</w:t>
      </w:r>
      <w:r w:rsidR="00773282">
        <w:t>t</w:t>
      </w:r>
      <w:r w:rsidR="00FB2C1F">
        <w:t>wicklung bei</w:t>
      </w:r>
      <w:r w:rsidR="006B151C">
        <w:t xml:space="preserve"> Staiger. </w:t>
      </w:r>
      <w:r>
        <w:t xml:space="preserve">Obwohl der manuelle Verguss durch vier gut geschulte Mitarbeitende qualitativ akzeptabel war, sei er bei Fertigungsmengen von 600 bis 800 Stück pro Schicht </w:t>
      </w:r>
      <w:r w:rsidR="004467B1">
        <w:t xml:space="preserve">aber viel </w:t>
      </w:r>
      <w:r>
        <w:t>zu monoton</w:t>
      </w:r>
      <w:r w:rsidR="00FB2C1F">
        <w:t xml:space="preserve">. Der </w:t>
      </w:r>
      <w:r w:rsidR="00567E63">
        <w:t xml:space="preserve">zunehmende </w:t>
      </w:r>
      <w:r w:rsidR="003E3212">
        <w:t xml:space="preserve">Fachkräftemangel </w:t>
      </w:r>
      <w:r w:rsidR="00132D61">
        <w:t>und das erwartbare</w:t>
      </w:r>
      <w:r w:rsidR="008137EE">
        <w:t xml:space="preserve"> Qualitätsplus durch</w:t>
      </w:r>
      <w:r w:rsidR="007B2BAD">
        <w:t xml:space="preserve"> die gleichbleibende</w:t>
      </w:r>
      <w:r w:rsidR="00E05A45">
        <w:t xml:space="preserve"> </w:t>
      </w:r>
      <w:r w:rsidR="00C967A3">
        <w:t>Präzision</w:t>
      </w:r>
      <w:r w:rsidR="00E05A45">
        <w:t xml:space="preserve"> der </w:t>
      </w:r>
      <w:r w:rsidR="008137EE">
        <w:t xml:space="preserve">Robotik </w:t>
      </w:r>
      <w:r w:rsidR="00773282">
        <w:t xml:space="preserve">gaben </w:t>
      </w:r>
      <w:r w:rsidR="00132D61">
        <w:t xml:space="preserve">den Ausschlag </w:t>
      </w:r>
      <w:r w:rsidR="007B2BAD">
        <w:t>für die</w:t>
      </w:r>
      <w:r w:rsidR="00773282">
        <w:t xml:space="preserve"> Automation</w:t>
      </w:r>
      <w:r w:rsidR="00132D61">
        <w:t xml:space="preserve">. </w:t>
      </w:r>
    </w:p>
    <w:p w14:paraId="0847D415" w14:textId="75F43BF9" w:rsidR="00E05A45" w:rsidRDefault="00567E63" w:rsidP="00D357FB">
      <w:r>
        <w:t xml:space="preserve">Erste Versuche </w:t>
      </w:r>
      <w:r w:rsidR="00773282">
        <w:t xml:space="preserve">wurden </w:t>
      </w:r>
      <w:r w:rsidR="00E05A45">
        <w:t xml:space="preserve">mit </w:t>
      </w:r>
      <w:r w:rsidR="00773282">
        <w:t xml:space="preserve">dem </w:t>
      </w:r>
      <w:r w:rsidR="007B2BAD">
        <w:t>e</w:t>
      </w:r>
      <w:r>
        <w:t>co</w:t>
      </w:r>
      <w:r w:rsidR="007B2BAD">
        <w:t>-</w:t>
      </w:r>
      <w:r>
        <w:t xml:space="preserve">DUO </w:t>
      </w:r>
      <w:r w:rsidR="00773282">
        <w:t>von preeflow realisiert</w:t>
      </w:r>
      <w:r w:rsidR="007D3931">
        <w:t xml:space="preserve">, </w:t>
      </w:r>
      <w:r w:rsidR="00D77AB6">
        <w:t>den Staiger über den autorisierten</w:t>
      </w:r>
      <w:r w:rsidR="000633D9">
        <w:t xml:space="preserve"> preeflow Vertriebspartner VIEWEG bezog</w:t>
      </w:r>
      <w:r w:rsidR="00773282">
        <w:t>. Hier zeigte sich dann, dass</w:t>
      </w:r>
      <w:r>
        <w:t xml:space="preserve"> sich die </w:t>
      </w:r>
      <w:r w:rsidR="00132D61">
        <w:t xml:space="preserve">beiden </w:t>
      </w:r>
      <w:r>
        <w:t>Komponenten d</w:t>
      </w:r>
      <w:r w:rsidR="00E05A45">
        <w:t>er genutzten</w:t>
      </w:r>
      <w:r>
        <w:t xml:space="preserve"> </w:t>
      </w:r>
      <w:r w:rsidR="007B2BAD">
        <w:t>Henkel-</w:t>
      </w:r>
      <w:r>
        <w:t xml:space="preserve">Vergussmasse nur bedingt für das statische Mischen </w:t>
      </w:r>
      <w:r w:rsidR="007B2BAD">
        <w:t>im</w:t>
      </w:r>
      <w:r>
        <w:t xml:space="preserve"> </w:t>
      </w:r>
      <w:r w:rsidR="00E05A45">
        <w:t>e</w:t>
      </w:r>
      <w:r>
        <w:t>co</w:t>
      </w:r>
      <w:r w:rsidR="00E05A45">
        <w:t>-</w:t>
      </w:r>
      <w:r>
        <w:t>DUO eignen</w:t>
      </w:r>
      <w:r w:rsidR="00132D61">
        <w:t>. „</w:t>
      </w:r>
      <w:r w:rsidR="00773282">
        <w:t>Das 2K-</w:t>
      </w:r>
      <w:r w:rsidR="00132D61">
        <w:t xml:space="preserve">Material </w:t>
      </w:r>
      <w:r w:rsidR="00773282">
        <w:t xml:space="preserve">ist </w:t>
      </w:r>
      <w:r w:rsidR="00132D61">
        <w:t>beim Mischen und Dosieren sehr anspruchsvoll“</w:t>
      </w:r>
      <w:r>
        <w:t xml:space="preserve">, so </w:t>
      </w:r>
      <w:r w:rsidR="001D4367">
        <w:t>Waldinsperger.</w:t>
      </w:r>
      <w:r w:rsidR="00C967A3">
        <w:t xml:space="preserve"> </w:t>
      </w:r>
      <w:r w:rsidR="00F4558C">
        <w:t xml:space="preserve">Daher </w:t>
      </w:r>
      <w:r w:rsidR="00132D61">
        <w:t xml:space="preserve">suchte </w:t>
      </w:r>
      <w:r w:rsidR="00BE6ADA">
        <w:t>er</w:t>
      </w:r>
      <w:r w:rsidR="00132D61">
        <w:t xml:space="preserve"> </w:t>
      </w:r>
      <w:r>
        <w:t>den direkten Draht zu</w:t>
      </w:r>
      <w:r w:rsidR="001544D8">
        <w:t>m</w:t>
      </w:r>
      <w:r>
        <w:t xml:space="preserve"> </w:t>
      </w:r>
      <w:r w:rsidR="001544D8">
        <w:t xml:space="preserve">Hersteller </w:t>
      </w:r>
      <w:r w:rsidR="00773282">
        <w:t>preeflow</w:t>
      </w:r>
      <w:r w:rsidR="007B2BAD">
        <w:t>, einem Anbieter für Mikrodosierung</w:t>
      </w:r>
      <w:r w:rsidR="00773282">
        <w:t>. Das Ziel: A</w:t>
      </w:r>
      <w:r>
        <w:t xml:space="preserve">lternative </w:t>
      </w:r>
      <w:r w:rsidR="00E05A45">
        <w:t xml:space="preserve">technische </w:t>
      </w:r>
      <w:r>
        <w:t>Lösungsansätze</w:t>
      </w:r>
      <w:r w:rsidR="00132D61">
        <w:t xml:space="preserve"> für </w:t>
      </w:r>
      <w:r w:rsidR="00E05A45">
        <w:t xml:space="preserve">seine Aufgabenstellung </w:t>
      </w:r>
      <w:r>
        <w:t>diskutieren</w:t>
      </w:r>
      <w:r w:rsidR="003B777F">
        <w:t>.</w:t>
      </w:r>
      <w:r w:rsidR="007B2BAD">
        <w:t xml:space="preserve"> Eine sehr </w:t>
      </w:r>
      <w:r w:rsidR="00773282">
        <w:t>kleine</w:t>
      </w:r>
      <w:r>
        <w:t xml:space="preserve"> Bau</w:t>
      </w:r>
      <w:r w:rsidR="00773282">
        <w:t>form</w:t>
      </w:r>
      <w:r>
        <w:t xml:space="preserve"> der Magnetventile</w:t>
      </w:r>
      <w:r w:rsidR="007B2BAD">
        <w:t xml:space="preserve"> und damit einhergehend der Wunsch nach einem </w:t>
      </w:r>
      <w:r w:rsidR="00773282">
        <w:t>präzise</w:t>
      </w:r>
      <w:r w:rsidR="007B2BAD">
        <w:t>n</w:t>
      </w:r>
      <w:r w:rsidR="00773282">
        <w:t xml:space="preserve"> </w:t>
      </w:r>
      <w:r>
        <w:t>Dosiersystem für Kleinstmengen</w:t>
      </w:r>
      <w:r w:rsidR="00773282">
        <w:t xml:space="preserve">. Gleichzeitig </w:t>
      </w:r>
      <w:r w:rsidR="00B1626A">
        <w:t>m</w:t>
      </w:r>
      <w:r w:rsidR="00E05A45">
        <w:t>uss</w:t>
      </w:r>
      <w:r w:rsidR="007B2BAD">
        <w:t>te</w:t>
      </w:r>
      <w:r w:rsidR="00E05A45">
        <w:t xml:space="preserve"> die Technologie </w:t>
      </w:r>
      <w:r w:rsidR="00B1626A">
        <w:t>zu den anspruchsvollen Ma</w:t>
      </w:r>
      <w:r>
        <w:t xml:space="preserve">terialeigenschaften der </w:t>
      </w:r>
      <w:r w:rsidR="006C3FB3">
        <w:t>2</w:t>
      </w:r>
      <w:r w:rsidR="00B1626A">
        <w:t>K-</w:t>
      </w:r>
      <w:r>
        <w:t xml:space="preserve">Vergussmasse </w:t>
      </w:r>
      <w:r w:rsidR="00B1626A">
        <w:t xml:space="preserve">passen. </w:t>
      </w:r>
      <w:r w:rsidR="00132D61">
        <w:t xml:space="preserve">Waldinsperger erklärt: </w:t>
      </w:r>
      <w:r>
        <w:t>„</w:t>
      </w:r>
      <w:r w:rsidR="00590722">
        <w:t>Der</w:t>
      </w:r>
      <w:r w:rsidR="00E3424A" w:rsidRPr="37AB6A15">
        <w:rPr>
          <w:color w:val="0070C0"/>
        </w:rPr>
        <w:t xml:space="preserve"> </w:t>
      </w:r>
      <w:r w:rsidR="00E3424A">
        <w:t xml:space="preserve">Härter </w:t>
      </w:r>
      <w:r>
        <w:t xml:space="preserve">ist </w:t>
      </w:r>
      <w:r w:rsidR="00E05A45">
        <w:t xml:space="preserve">sehr </w:t>
      </w:r>
      <w:r w:rsidR="009857A4">
        <w:t>ni</w:t>
      </w:r>
      <w:r w:rsidR="00E3424A">
        <w:t>edrig</w:t>
      </w:r>
      <w:r w:rsidR="002F1075">
        <w:t>viskos</w:t>
      </w:r>
      <w:r w:rsidR="00E3424A">
        <w:t>,</w:t>
      </w:r>
      <w:r w:rsidR="002F1075">
        <w:t xml:space="preserve"> härtet auch </w:t>
      </w:r>
      <w:r w:rsidR="003200D0">
        <w:t xml:space="preserve">als </w:t>
      </w:r>
      <w:r w:rsidR="00F941C0">
        <w:t>Einzelkomponente</w:t>
      </w:r>
      <w:r w:rsidR="00EA51EE">
        <w:t xml:space="preserve"> </w:t>
      </w:r>
      <w:r>
        <w:t xml:space="preserve">schnell </w:t>
      </w:r>
      <w:r w:rsidR="003200D0">
        <w:t xml:space="preserve">aus </w:t>
      </w:r>
      <w:r>
        <w:t xml:space="preserve">und muss entsprechend </w:t>
      </w:r>
      <w:r w:rsidR="00B1626A">
        <w:t xml:space="preserve">zügig </w:t>
      </w:r>
      <w:r w:rsidR="00132D61">
        <w:t>ve</w:t>
      </w:r>
      <w:r>
        <w:t>rarbeitet werden</w:t>
      </w:r>
      <w:r w:rsidR="00E05A45">
        <w:t xml:space="preserve">. All das wirkt sich </w:t>
      </w:r>
      <w:r w:rsidR="00B1626A">
        <w:t>prozessual aus.</w:t>
      </w:r>
      <w:r>
        <w:t xml:space="preserve">“ </w:t>
      </w:r>
    </w:p>
    <w:p w14:paraId="469FE978" w14:textId="4DC7BC2C" w:rsidR="00D357FB" w:rsidRDefault="00567E63" w:rsidP="00D357FB">
      <w:r>
        <w:t xml:space="preserve">In </w:t>
      </w:r>
      <w:r w:rsidR="003D1CCA">
        <w:t xml:space="preserve">gemeinsamen </w:t>
      </w:r>
      <w:r w:rsidR="006D1ABF">
        <w:t>Gesprächen</w:t>
      </w:r>
      <w:r>
        <w:t xml:space="preserve"> evaluierten die </w:t>
      </w:r>
      <w:r w:rsidR="00D357FB">
        <w:t xml:space="preserve">Verantwortlichen </w:t>
      </w:r>
      <w:r>
        <w:t xml:space="preserve">die technischen Anforderungen </w:t>
      </w:r>
      <w:r w:rsidR="00132D61">
        <w:t xml:space="preserve">und </w:t>
      </w:r>
      <w:r w:rsidR="00B1626A">
        <w:t xml:space="preserve">passende </w:t>
      </w:r>
      <w:r w:rsidR="00132D61">
        <w:t xml:space="preserve">Technologien und entschieden sich für </w:t>
      </w:r>
      <w:r>
        <w:t xml:space="preserve">den </w:t>
      </w:r>
      <w:r w:rsidR="007B2BAD">
        <w:t>e</w:t>
      </w:r>
      <w:r>
        <w:t>co</w:t>
      </w:r>
      <w:r w:rsidR="007B2BAD">
        <w:t>-</w:t>
      </w:r>
      <w:r>
        <w:t>DUOMIX</w:t>
      </w:r>
      <w:r w:rsidR="00132D61">
        <w:t>.</w:t>
      </w:r>
      <w:r>
        <w:t xml:space="preserve"> </w:t>
      </w:r>
      <w:r w:rsidR="00132D61">
        <w:t xml:space="preserve">Das größte Delta zum eco-DUO: </w:t>
      </w:r>
      <w:r w:rsidR="00D357FB">
        <w:t xml:space="preserve">Der eco-DUOMIX </w:t>
      </w:r>
      <w:r w:rsidR="004934BC">
        <w:t>realisiert d</w:t>
      </w:r>
      <w:r w:rsidR="00132D61">
        <w:t xml:space="preserve">as Mischen </w:t>
      </w:r>
      <w:r w:rsidR="00D357FB">
        <w:t xml:space="preserve">dynamisch </w:t>
      </w:r>
      <w:r w:rsidR="004934BC">
        <w:t xml:space="preserve">unter Einsatz eines </w:t>
      </w:r>
      <w:r w:rsidR="00D357FB">
        <w:t>drehmomentstarke</w:t>
      </w:r>
      <w:r w:rsidR="004934BC">
        <w:t>n</w:t>
      </w:r>
      <w:r w:rsidR="00D357FB">
        <w:t xml:space="preserve"> Motor</w:t>
      </w:r>
      <w:r w:rsidR="004934BC">
        <w:t>s</w:t>
      </w:r>
      <w:r w:rsidR="00132D61">
        <w:t xml:space="preserve">. Das </w:t>
      </w:r>
      <w:r w:rsidR="00132D61">
        <w:lastRenderedPageBreak/>
        <w:t xml:space="preserve">erhöht </w:t>
      </w:r>
      <w:r w:rsidR="004934BC">
        <w:t>vor allem b</w:t>
      </w:r>
      <w:r w:rsidR="00D357FB">
        <w:t>ei komplexen Medien unterschiedlicher Viskositäten</w:t>
      </w:r>
      <w:r w:rsidR="004934BC">
        <w:t xml:space="preserve"> die</w:t>
      </w:r>
      <w:r w:rsidR="00D357FB">
        <w:t xml:space="preserve"> Prozessstabilität</w:t>
      </w:r>
      <w:r w:rsidR="00132D61">
        <w:t xml:space="preserve"> </w:t>
      </w:r>
      <w:r w:rsidR="00132D61" w:rsidRPr="00AA3F8C">
        <w:t xml:space="preserve">und </w:t>
      </w:r>
      <w:r w:rsidR="00EA51EE" w:rsidRPr="00AA3F8C">
        <w:t>wirkt</w:t>
      </w:r>
      <w:r w:rsidR="00EA51EE" w:rsidRPr="00EA51EE">
        <w:t xml:space="preserve"> </w:t>
      </w:r>
      <w:r w:rsidR="00EA51EE" w:rsidRPr="00AA3F8C">
        <w:t>sich</w:t>
      </w:r>
      <w:r w:rsidR="00EA51EE">
        <w:t xml:space="preserve"> </w:t>
      </w:r>
      <w:r w:rsidR="00EA51EE" w:rsidRPr="00AA3F8C">
        <w:t xml:space="preserve">somit </w:t>
      </w:r>
      <w:r w:rsidR="00132D61">
        <w:t>auch auf</w:t>
      </w:r>
      <w:r w:rsidR="004934BC">
        <w:t xml:space="preserve"> </w:t>
      </w:r>
      <w:r w:rsidR="00EA51EE" w:rsidRPr="00AA3F8C">
        <w:t>die Verarbeitungsqualität aus</w:t>
      </w:r>
      <w:r w:rsidR="00132D61">
        <w:t xml:space="preserve">. </w:t>
      </w:r>
      <w:r w:rsidR="00D357FB">
        <w:t xml:space="preserve"> </w:t>
      </w:r>
    </w:p>
    <w:p w14:paraId="7FCC7123" w14:textId="4A1ECC7F" w:rsidR="00007857" w:rsidRDefault="00007857" w:rsidP="00D357FB">
      <w:r>
        <w:t xml:space="preserve">Der Zufall wollte es, dass preeflow parallel zum Staiger-Projekt die </w:t>
      </w:r>
      <w:r w:rsidR="00E7297C">
        <w:t>e</w:t>
      </w:r>
      <w:r w:rsidR="00D357FB">
        <w:t>co-CONTROL</w:t>
      </w:r>
      <w:r w:rsidR="5F5DCABC">
        <w:t xml:space="preserve"> </w:t>
      </w:r>
      <w:r w:rsidR="00D357FB">
        <w:t>EC200 2.0 Steuerung</w:t>
      </w:r>
      <w:r w:rsidR="00E7297C">
        <w:t xml:space="preserve"> </w:t>
      </w:r>
      <w:r>
        <w:t xml:space="preserve">entwickelte. Als </w:t>
      </w:r>
      <w:r w:rsidR="00EA51EE">
        <w:t xml:space="preserve">Hersteller von Ventilen </w:t>
      </w:r>
      <w:r w:rsidR="00C967A3">
        <w:t xml:space="preserve">verfügt </w:t>
      </w:r>
      <w:r>
        <w:t xml:space="preserve">Staiger </w:t>
      </w:r>
      <w:r w:rsidR="0065052B">
        <w:t>ebenfalls</w:t>
      </w:r>
      <w:r w:rsidR="00B1626A">
        <w:t xml:space="preserve"> </w:t>
      </w:r>
      <w:r w:rsidR="00C967A3">
        <w:t xml:space="preserve">über </w:t>
      </w:r>
      <w:r>
        <w:t>entsprechendes Steuerungs-Know-how</w:t>
      </w:r>
      <w:r w:rsidR="0065052B">
        <w:t>,</w:t>
      </w:r>
      <w:r>
        <w:t xml:space="preserve"> </w:t>
      </w:r>
      <w:r w:rsidR="009857A4">
        <w:t>um P</w:t>
      </w:r>
      <w:r w:rsidR="002F1075">
        <w:t>rozesse sicher in der Serie zu integrieren</w:t>
      </w:r>
      <w:r w:rsidR="793C0AF9">
        <w:t>.</w:t>
      </w:r>
      <w:r w:rsidR="00EF7F92">
        <w:t xml:space="preserve"> </w:t>
      </w:r>
      <w:r w:rsidR="03585469">
        <w:t>S</w:t>
      </w:r>
      <w:r w:rsidR="002F1075">
        <w:t>omit war sie</w:t>
      </w:r>
      <w:r w:rsidR="002F1075" w:rsidRPr="37AB6A15">
        <w:rPr>
          <w:color w:val="0070C0"/>
        </w:rPr>
        <w:t xml:space="preserve"> </w:t>
      </w:r>
      <w:r w:rsidR="00C967A3">
        <w:t xml:space="preserve">ein </w:t>
      </w:r>
      <w:r>
        <w:t>starke</w:t>
      </w:r>
      <w:r w:rsidR="00C967A3">
        <w:t>r</w:t>
      </w:r>
      <w:r>
        <w:t xml:space="preserve"> Sparring</w:t>
      </w:r>
      <w:r w:rsidR="00CB1A19">
        <w:t>s</w:t>
      </w:r>
      <w:r>
        <w:t xml:space="preserve">partner für die Entwickler </w:t>
      </w:r>
      <w:r w:rsidR="0017560F">
        <w:t>des Features DUOMIX innerhalb der neuen Steuerung</w:t>
      </w:r>
      <w:r w:rsidR="000221B3">
        <w:t xml:space="preserve"> </w:t>
      </w:r>
      <w:r>
        <w:t>eco-CONTROL</w:t>
      </w:r>
      <w:r w:rsidR="1329B1D8">
        <w:t xml:space="preserve"> –</w:t>
      </w:r>
      <w:r>
        <w:t xml:space="preserve">EC200 </w:t>
      </w:r>
      <w:r w:rsidR="1329B1D8">
        <w:t xml:space="preserve">2.0 </w:t>
      </w:r>
      <w:r w:rsidR="00B1626A">
        <w:t>bei preeflow</w:t>
      </w:r>
      <w:r>
        <w:t xml:space="preserve">. </w:t>
      </w:r>
      <w:r w:rsidR="00FB2C1F">
        <w:t xml:space="preserve">„Wir haben viele namhafte Großkunden, die einen enorm hohen Qualitätsstandard haben. Für uns als Lieferant ist es deshalb immer von Vorteil, wenn wir viele Parameter abgreifen, die der Prozessüberwachung dienen“, </w:t>
      </w:r>
      <w:r w:rsidR="00B1626A">
        <w:t xml:space="preserve">beschreibt </w:t>
      </w:r>
      <w:r w:rsidR="00FB2C1F">
        <w:t xml:space="preserve">Waldinsperger </w:t>
      </w:r>
      <w:r w:rsidR="00B1626A">
        <w:t>seinen Alltag</w:t>
      </w:r>
      <w:r w:rsidR="00FB2C1F">
        <w:t>.</w:t>
      </w:r>
      <w:r>
        <w:t xml:space="preserve"> Bei</w:t>
      </w:r>
      <w:r w:rsidR="00450121">
        <w:t xml:space="preserve"> ViscoTec</w:t>
      </w:r>
      <w:r>
        <w:t xml:space="preserve"> griff man die Impulse von Staiger </w:t>
      </w:r>
      <w:r w:rsidR="00B1626A">
        <w:t xml:space="preserve">zügig </w:t>
      </w:r>
      <w:r>
        <w:t xml:space="preserve">auf und modifizierte </w:t>
      </w:r>
      <w:r w:rsidR="00880703">
        <w:t xml:space="preserve">die </w:t>
      </w:r>
      <w:r w:rsidR="00FB2C1F">
        <w:t>eco-CONTROL</w:t>
      </w:r>
      <w:r w:rsidR="03D5862B">
        <w:t xml:space="preserve"> </w:t>
      </w:r>
      <w:r w:rsidR="00FB2C1F">
        <w:t>EC200 2.0</w:t>
      </w:r>
      <w:r>
        <w:t xml:space="preserve"> eins ums andere. Jetzt k</w:t>
      </w:r>
      <w:r w:rsidR="00FB2C1F">
        <w:t>önnen</w:t>
      </w:r>
      <w:r w:rsidR="004467B1">
        <w:t xml:space="preserve"> </w:t>
      </w:r>
      <w:r w:rsidR="00FB2C1F">
        <w:t xml:space="preserve">z. B. </w:t>
      </w:r>
      <w:r w:rsidR="004467B1">
        <w:t xml:space="preserve">auch </w:t>
      </w:r>
      <w:r w:rsidR="00FB2C1F">
        <w:t xml:space="preserve">beim </w:t>
      </w:r>
      <w:r w:rsidR="00531FFF">
        <w:t>dritte</w:t>
      </w:r>
      <w:r w:rsidR="00880703">
        <w:t>n</w:t>
      </w:r>
      <w:r w:rsidR="00531FFF">
        <w:t xml:space="preserve"> für die Mischung zuständige</w:t>
      </w:r>
      <w:r w:rsidR="00880703">
        <w:t>n</w:t>
      </w:r>
      <w:r w:rsidR="00531FFF">
        <w:t xml:space="preserve"> Motor</w:t>
      </w:r>
      <w:r w:rsidR="007B2BAD">
        <w:t xml:space="preserve"> </w:t>
      </w:r>
      <w:r w:rsidR="00FB2C1F">
        <w:t>Daten</w:t>
      </w:r>
      <w:r w:rsidR="00880703">
        <w:t xml:space="preserve"> </w:t>
      </w:r>
      <w:r w:rsidR="00531FFF">
        <w:t xml:space="preserve">zum Betriebszustand </w:t>
      </w:r>
      <w:r w:rsidR="00FB2C1F">
        <w:t>erfasst werden</w:t>
      </w:r>
      <w:r w:rsidR="2A4BAA94">
        <w:t xml:space="preserve"> </w:t>
      </w:r>
      <w:r w:rsidR="15E717D3">
        <w:t>-</w:t>
      </w:r>
      <w:r>
        <w:t xml:space="preserve"> um nur eine Verbesserung zu nennen</w:t>
      </w:r>
      <w:r w:rsidR="00FB2C1F">
        <w:t>. „</w:t>
      </w:r>
      <w:r w:rsidR="00880703">
        <w:t xml:space="preserve">Für die Neuentwicklung </w:t>
      </w:r>
      <w:r w:rsidR="00FB2C1F">
        <w:t xml:space="preserve">der </w:t>
      </w:r>
      <w:bookmarkStart w:id="0" w:name="_Hlk159328860"/>
      <w:r w:rsidR="00FB2C1F">
        <w:t>eco-CONTROL</w:t>
      </w:r>
      <w:r w:rsidR="6BEFDD4D">
        <w:t xml:space="preserve"> </w:t>
      </w:r>
      <w:r w:rsidR="00FB2C1F">
        <w:t>EC200 2.0</w:t>
      </w:r>
      <w:bookmarkEnd w:id="0"/>
      <w:r w:rsidR="00FB2C1F">
        <w:t xml:space="preserve"> </w:t>
      </w:r>
      <w:r w:rsidR="00880703">
        <w:t xml:space="preserve">war </w:t>
      </w:r>
      <w:r>
        <w:t xml:space="preserve">der Kontakt zu Staiger </w:t>
      </w:r>
      <w:r w:rsidR="00C967A3">
        <w:t>zu dieser</w:t>
      </w:r>
      <w:r>
        <w:t xml:space="preserve"> Zeit </w:t>
      </w:r>
      <w:r w:rsidR="00880703">
        <w:t>ein Glücksfall</w:t>
      </w:r>
      <w:r w:rsidR="00FB2C1F">
        <w:t xml:space="preserve">“, </w:t>
      </w:r>
      <w:r>
        <w:t xml:space="preserve">freut sich </w:t>
      </w:r>
      <w:r w:rsidR="00FB2C1F">
        <w:t xml:space="preserve">Thomas </w:t>
      </w:r>
      <w:r w:rsidR="00A84ECF">
        <w:t>Schmid</w:t>
      </w:r>
      <w:r>
        <w:t xml:space="preserve">, </w:t>
      </w:r>
      <w:r w:rsidR="003F1F3C">
        <w:t>Geschäftsfeldleiter</w:t>
      </w:r>
      <w:r w:rsidR="002467E6">
        <w:t xml:space="preserve"> </w:t>
      </w:r>
      <w:r>
        <w:t>bei preeflow.</w:t>
      </w:r>
      <w:r w:rsidR="00F2586D">
        <w:t xml:space="preserve"> Stefan Waldinsperger pflichtet ihm bei</w:t>
      </w:r>
      <w:r w:rsidR="34A4555D">
        <w:t>,</w:t>
      </w:r>
      <w:r w:rsidR="00A84ECF">
        <w:t xml:space="preserve"> wenn auch aus anderem Grund: „Unsere Mitarbeitenden sind jetzt vor allem happy, dass das manuelle Anmischen der beiden Komponenten </w:t>
      </w:r>
      <w:r w:rsidR="00C967A3">
        <w:t xml:space="preserve">nun </w:t>
      </w:r>
      <w:r w:rsidR="00E3424A">
        <w:t>größtenteils</w:t>
      </w:r>
      <w:r w:rsidR="00E3424A" w:rsidRPr="37AB6A15">
        <w:rPr>
          <w:color w:val="0070C0"/>
        </w:rPr>
        <w:t xml:space="preserve"> </w:t>
      </w:r>
      <w:r w:rsidR="00A84ECF">
        <w:t xml:space="preserve">automatisch im eco-DUOMIX erfolgt und die Instandsetzung lediglich die Tanks mit dem Henkel-Material befüllen muss. </w:t>
      </w:r>
      <w:r w:rsidR="00C967A3">
        <w:t xml:space="preserve">Es besteht </w:t>
      </w:r>
      <w:r w:rsidR="00E3424A">
        <w:t>weniger</w:t>
      </w:r>
      <w:r w:rsidR="00E3424A" w:rsidRPr="37AB6A15">
        <w:rPr>
          <w:color w:val="0070C0"/>
        </w:rPr>
        <w:t xml:space="preserve"> </w:t>
      </w:r>
      <w:r w:rsidR="007B2BAD">
        <w:t xml:space="preserve">direkter Kontakt mit dem Material </w:t>
      </w:r>
      <w:r w:rsidR="00A84ECF">
        <w:t xml:space="preserve">– aus Arbeitsschutzsicht ist das natürlich super.“ </w:t>
      </w:r>
    </w:p>
    <w:p w14:paraId="611D5608" w14:textId="77777777" w:rsidR="002E2037" w:rsidRDefault="001E3AA5" w:rsidP="00D357FB">
      <w:r>
        <w:t>Weitere Informationen zum eco-DUOMIX finden Sie auf unserer Website:</w:t>
      </w:r>
    </w:p>
    <w:p w14:paraId="3D7A56BC" w14:textId="77777777" w:rsidR="001E3AA5" w:rsidRDefault="002566DF" w:rsidP="00D357FB">
      <w:hyperlink r:id="rId11" w:history="1">
        <w:r w:rsidR="00EC4AFD" w:rsidRPr="003D25DB">
          <w:rPr>
            <w:rStyle w:val="Hyperlink"/>
          </w:rPr>
          <w:t>https://www.preeflow.com/produkte/2k-dispenser/</w:t>
        </w:r>
      </w:hyperlink>
      <w:r w:rsidR="00EC4AFD">
        <w:t xml:space="preserve"> </w:t>
      </w:r>
    </w:p>
    <w:p w14:paraId="195E3E5E" w14:textId="77777777" w:rsidR="002E2037" w:rsidRDefault="002E2037" w:rsidP="00D357FB"/>
    <w:p w14:paraId="4F8B6E58" w14:textId="7442EC5A" w:rsidR="00974CD8" w:rsidRPr="00974CD8" w:rsidRDefault="006656A5" w:rsidP="00A1611B">
      <w:r>
        <w:t>4.102</w:t>
      </w:r>
      <w:r w:rsidR="00974CD8" w:rsidRPr="00974CD8">
        <w:rPr>
          <w:color w:val="FF0000"/>
        </w:rPr>
        <w:t xml:space="preserve"> </w:t>
      </w:r>
      <w:r w:rsidR="00974CD8" w:rsidRPr="00974CD8">
        <w:t xml:space="preserve">Zeichen inkl. Leerzeichen. Abdruck honorarfrei. Beleg </w:t>
      </w:r>
      <w:r w:rsidR="00974CD8">
        <w:t>e</w:t>
      </w:r>
      <w:r w:rsidR="00974CD8" w:rsidRPr="00974CD8">
        <w:t>rbeten.</w:t>
      </w:r>
    </w:p>
    <w:p w14:paraId="331509C6" w14:textId="77777777" w:rsidR="00974CD8" w:rsidRPr="00974CD8" w:rsidRDefault="00974CD8" w:rsidP="00A1611B"/>
    <w:p w14:paraId="4924C8AC" w14:textId="77777777" w:rsidR="00A1611B" w:rsidRPr="00A1008F" w:rsidRDefault="00440F2B" w:rsidP="00A1611B">
      <w:pPr>
        <w:pStyle w:val="Untertitel"/>
        <w:rPr>
          <w:lang w:val="de-DE"/>
        </w:rPr>
      </w:pPr>
      <w:r w:rsidRPr="00A1008F">
        <w:rPr>
          <w:lang w:val="de-DE"/>
        </w:rPr>
        <w:t>Bildmaterial</w:t>
      </w:r>
      <w:r w:rsidR="00A1611B" w:rsidRPr="00A1008F">
        <w:rPr>
          <w:lang w:val="de-DE"/>
        </w:rPr>
        <w:t>:</w:t>
      </w:r>
    </w:p>
    <w:p w14:paraId="23333CDD" w14:textId="049EA361" w:rsidR="00974CD8" w:rsidRPr="00974CD8" w:rsidRDefault="00BF6EF4" w:rsidP="00A1611B">
      <w:pPr>
        <w:pStyle w:val="Untertitel"/>
      </w:pPr>
      <w:r>
        <w:rPr>
          <w:noProof/>
          <w:lang w:val="de-DE" w:eastAsia="de-DE"/>
        </w:rPr>
        <w:drawing>
          <wp:inline distT="0" distB="0" distL="0" distR="0" wp14:anchorId="0186E583" wp14:editId="6836FD42">
            <wp:extent cx="3086100" cy="2343966"/>
            <wp:effectExtent l="19050" t="19050" r="19050" b="18415"/>
            <wp:docPr id="3622226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88412" cy="2345722"/>
                    </a:xfrm>
                    <a:prstGeom prst="rect">
                      <a:avLst/>
                    </a:prstGeom>
                    <a:noFill/>
                    <a:ln>
                      <a:solidFill>
                        <a:schemeClr val="accent1"/>
                      </a:solidFill>
                    </a:ln>
                  </pic:spPr>
                </pic:pic>
              </a:graphicData>
            </a:graphic>
          </wp:inline>
        </w:drawing>
      </w:r>
    </w:p>
    <w:p w14:paraId="7FB29D9C" w14:textId="18BA017C" w:rsidR="00974CD8" w:rsidRPr="00440F2B" w:rsidRDefault="00396F6A" w:rsidP="00A1611B">
      <w:pPr>
        <w:pStyle w:val="Bildunterschrift"/>
        <w:rPr>
          <w:lang w:val="de-DE"/>
        </w:rPr>
      </w:pPr>
      <w:r>
        <w:rPr>
          <w:lang w:val="de-DE"/>
        </w:rPr>
        <w:lastRenderedPageBreak/>
        <w:t>e</w:t>
      </w:r>
      <w:r w:rsidR="00C44E06">
        <w:rPr>
          <w:lang w:val="de-DE"/>
        </w:rPr>
        <w:t xml:space="preserve">co-DUOMIX </w:t>
      </w:r>
      <w:r>
        <w:rPr>
          <w:lang w:val="de-DE"/>
        </w:rPr>
        <w:t xml:space="preserve">dosiert anspruchsvolle Vergussmasse </w:t>
      </w:r>
      <w:r w:rsidR="009D1144">
        <w:rPr>
          <w:lang w:val="de-DE"/>
        </w:rPr>
        <w:t>in Magnetköpfe</w:t>
      </w:r>
      <w:r w:rsidR="00C44E06">
        <w:rPr>
          <w:lang w:val="de-DE"/>
        </w:rPr>
        <w:t xml:space="preserve"> bei Firma Staiger </w:t>
      </w:r>
      <w:r w:rsidR="00C17816">
        <w:rPr>
          <w:lang w:val="de-DE"/>
        </w:rPr>
        <w:t xml:space="preserve">(Quelle: </w:t>
      </w:r>
      <w:r>
        <w:rPr>
          <w:lang w:val="it-IT"/>
        </w:rPr>
        <w:t>Staiger GmbH &amp; Co KG</w:t>
      </w:r>
      <w:r w:rsidR="00974CD8" w:rsidRPr="00440F2B">
        <w:rPr>
          <w:lang w:val="de-DE"/>
        </w:rPr>
        <w:t>)</w:t>
      </w:r>
    </w:p>
    <w:p w14:paraId="0488EE09" w14:textId="40639711" w:rsidR="009D1144" w:rsidRDefault="00FF2414" w:rsidP="006D029A">
      <w:pPr>
        <w:pStyle w:val="Untertitel"/>
        <w:rPr>
          <w:lang w:val="de-DE"/>
        </w:rPr>
      </w:pPr>
      <w:r>
        <w:rPr>
          <w:noProof/>
          <w:lang w:val="de-DE"/>
        </w:rPr>
        <w:drawing>
          <wp:inline distT="0" distB="0" distL="0" distR="0" wp14:anchorId="1B1B527B" wp14:editId="7A6553F0">
            <wp:extent cx="3000375" cy="2248702"/>
            <wp:effectExtent l="19050" t="19050" r="9525" b="18415"/>
            <wp:docPr id="186441701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08176" cy="2254548"/>
                    </a:xfrm>
                    <a:prstGeom prst="rect">
                      <a:avLst/>
                    </a:prstGeom>
                    <a:noFill/>
                    <a:ln>
                      <a:solidFill>
                        <a:schemeClr val="accent1"/>
                      </a:solidFill>
                    </a:ln>
                  </pic:spPr>
                </pic:pic>
              </a:graphicData>
            </a:graphic>
          </wp:inline>
        </w:drawing>
      </w:r>
    </w:p>
    <w:p w14:paraId="633566F7" w14:textId="7CCDFDE0" w:rsidR="00FF2414" w:rsidRPr="00440F2B" w:rsidRDefault="00610866" w:rsidP="00FF2414">
      <w:pPr>
        <w:pStyle w:val="Bildunterschrift"/>
        <w:rPr>
          <w:lang w:val="de-DE"/>
        </w:rPr>
      </w:pPr>
      <w:r w:rsidRPr="37AB6A15">
        <w:rPr>
          <w:lang w:val="de-DE"/>
        </w:rPr>
        <w:t>Die eco-CONTROL</w:t>
      </w:r>
      <w:r w:rsidR="335A3D7B" w:rsidRPr="37AB6A15">
        <w:rPr>
          <w:lang w:val="de-DE"/>
        </w:rPr>
        <w:t xml:space="preserve"> </w:t>
      </w:r>
      <w:r w:rsidRPr="37AB6A15">
        <w:rPr>
          <w:lang w:val="de-DE"/>
        </w:rPr>
        <w:t xml:space="preserve">EC200 2.0 </w:t>
      </w:r>
      <w:r w:rsidR="00A70E1C" w:rsidRPr="37AB6A15">
        <w:rPr>
          <w:lang w:val="de-DE"/>
        </w:rPr>
        <w:t>erfasst</w:t>
      </w:r>
      <w:r w:rsidR="00752496" w:rsidRPr="37AB6A15">
        <w:rPr>
          <w:lang w:val="de-DE"/>
        </w:rPr>
        <w:t xml:space="preserve"> die Betriebszustände aller</w:t>
      </w:r>
      <w:r w:rsidR="00A70E1C" w:rsidRPr="37AB6A15">
        <w:rPr>
          <w:lang w:val="de-DE"/>
        </w:rPr>
        <w:t xml:space="preserve"> drei Motore</w:t>
      </w:r>
      <w:r w:rsidR="00222EF5" w:rsidRPr="37AB6A15">
        <w:rPr>
          <w:lang w:val="de-DE"/>
        </w:rPr>
        <w:t xml:space="preserve"> und unterstützt damit die Prozessüberwachung</w:t>
      </w:r>
      <w:r w:rsidR="00F552BC" w:rsidRPr="37AB6A15">
        <w:rPr>
          <w:lang w:val="de-DE"/>
        </w:rPr>
        <w:t>.</w:t>
      </w:r>
      <w:r w:rsidR="00752496" w:rsidRPr="37AB6A15">
        <w:rPr>
          <w:lang w:val="de-DE"/>
        </w:rPr>
        <w:t xml:space="preserve"> </w:t>
      </w:r>
      <w:r w:rsidR="00FF2414" w:rsidRPr="37AB6A15">
        <w:rPr>
          <w:lang w:val="de-DE"/>
        </w:rPr>
        <w:t xml:space="preserve"> (Quelle: </w:t>
      </w:r>
      <w:r w:rsidR="00FF2414" w:rsidRPr="37AB6A15">
        <w:rPr>
          <w:lang w:val="it-IT"/>
        </w:rPr>
        <w:t>Staiger GmbH &amp; Co KG</w:t>
      </w:r>
      <w:r w:rsidR="00FF2414" w:rsidRPr="37AB6A15">
        <w:rPr>
          <w:lang w:val="de-DE"/>
        </w:rPr>
        <w:t>)</w:t>
      </w:r>
    </w:p>
    <w:p w14:paraId="40D6ED71" w14:textId="4E634915" w:rsidR="009D1144" w:rsidRDefault="00264E91" w:rsidP="006D029A">
      <w:pPr>
        <w:pStyle w:val="Untertitel"/>
        <w:rPr>
          <w:lang w:val="de-DE"/>
        </w:rPr>
      </w:pPr>
      <w:r>
        <w:rPr>
          <w:noProof/>
          <w:lang w:val="de-DE"/>
        </w:rPr>
        <w:drawing>
          <wp:inline distT="0" distB="0" distL="0" distR="0" wp14:anchorId="1218CD26" wp14:editId="75499C9A">
            <wp:extent cx="3028950" cy="2290182"/>
            <wp:effectExtent l="19050" t="19050" r="19050" b="15240"/>
            <wp:docPr id="143149473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36760" cy="2296087"/>
                    </a:xfrm>
                    <a:prstGeom prst="rect">
                      <a:avLst/>
                    </a:prstGeom>
                    <a:noFill/>
                    <a:ln>
                      <a:solidFill>
                        <a:schemeClr val="accent1"/>
                      </a:solidFill>
                    </a:ln>
                  </pic:spPr>
                </pic:pic>
              </a:graphicData>
            </a:graphic>
          </wp:inline>
        </w:drawing>
      </w:r>
    </w:p>
    <w:p w14:paraId="0FC1C285" w14:textId="77156AE3" w:rsidR="00F552BC" w:rsidRPr="00440F2B" w:rsidRDefault="000D3C1E" w:rsidP="00F552BC">
      <w:pPr>
        <w:pStyle w:val="Bildunterschrift"/>
        <w:rPr>
          <w:lang w:val="de-DE"/>
        </w:rPr>
      </w:pPr>
      <w:r>
        <w:rPr>
          <w:lang w:val="de-DE"/>
        </w:rPr>
        <w:t>Automatisierung des Auftrags der Vergussmasse auf die Magnetköpfe</w:t>
      </w:r>
      <w:r w:rsidR="00733983">
        <w:rPr>
          <w:lang w:val="de-DE"/>
        </w:rPr>
        <w:t>.</w:t>
      </w:r>
      <w:r w:rsidR="00F552BC">
        <w:rPr>
          <w:lang w:val="de-DE"/>
        </w:rPr>
        <w:t xml:space="preserve"> (Quelle: </w:t>
      </w:r>
      <w:r w:rsidR="00F552BC">
        <w:rPr>
          <w:lang w:val="it-IT"/>
        </w:rPr>
        <w:t>Staiger GmbH &amp; Co KG</w:t>
      </w:r>
      <w:r w:rsidR="00F552BC" w:rsidRPr="00440F2B">
        <w:rPr>
          <w:lang w:val="de-DE"/>
        </w:rPr>
        <w:t>)</w:t>
      </w:r>
    </w:p>
    <w:p w14:paraId="4BA5BFC4" w14:textId="77777777" w:rsidR="009D1144" w:rsidRDefault="009D1144" w:rsidP="006D029A">
      <w:pPr>
        <w:pStyle w:val="Untertitel"/>
        <w:rPr>
          <w:lang w:val="de-DE"/>
        </w:rPr>
      </w:pPr>
    </w:p>
    <w:p w14:paraId="025553C6" w14:textId="105FF0CE" w:rsidR="006D029A" w:rsidRPr="00973B44" w:rsidRDefault="006D029A" w:rsidP="006D029A">
      <w:pPr>
        <w:pStyle w:val="Untertitel"/>
        <w:rPr>
          <w:lang w:val="de-DE"/>
        </w:rPr>
      </w:pPr>
      <w:r w:rsidRPr="00973B44">
        <w:rPr>
          <w:lang w:val="de-DE"/>
        </w:rPr>
        <w:t>Mikrodosierung in Perfektion!</w:t>
      </w:r>
    </w:p>
    <w:p w14:paraId="1E7B8E33" w14:textId="77777777" w:rsidR="006D029A" w:rsidRDefault="006D029A" w:rsidP="006D029A">
      <w:r w:rsidRPr="00973B44">
        <w:t xml:space="preserve">preeflow </w:t>
      </w:r>
      <w:r w:rsidRPr="00E97A7E">
        <w:t>steht für präzises, rein volumetrisches Dosieren von Flüssigkeiten in Klein- und Kleinstmengen, basierend auf dem Prinzip der Exzenterschneckenpumpe.</w:t>
      </w:r>
      <w:r w:rsidRPr="00973B44">
        <w:t xml:space="preserve"> Die vielfältigen Anwendungsbereiche umfassen unter anderem die Branchen Automotive, Elektro- und Elektronikindustrie, Medizintechnik, Luft- und Raumfahrt, erneuerbare Energien, Elektro- und Hybridtechnik und Mess- und Sensortechnik. Alle preeflow Systeme lassen sich dank standardisierter Schnittstellen einfach integrieren und arbeiten weltweit in halb- oder vollautomatischen Dosieranwendungen. </w:t>
      </w:r>
    </w:p>
    <w:p w14:paraId="050B0802" w14:textId="77777777" w:rsidR="006D029A" w:rsidRDefault="006D029A" w:rsidP="006D029A">
      <w:r w:rsidRPr="00973B44">
        <w:lastRenderedPageBreak/>
        <w:t>preeflow wurde 2008 gegründet und ist eine Marke der ViscoTec Pumpen- u. Dosiertechnik GmbH. ViscoTec ist ein führender Systemhersteller für Fluidtechnik und verfügt neben einem internationalem Händlernetzwerk über Niederlassungen in den USA, in China, Singapur, Indien, Frankreich, Hongkong und Dänemark. Im Jahr 2023 verzeichnet ViscoTec einen weltweiten Umsatz von 70 Mio. Euro und beschäftigt 3</w:t>
      </w:r>
      <w:r>
        <w:t>6</w:t>
      </w:r>
      <w:r w:rsidRPr="00973B44">
        <w:t>0 Mitarbeitende weltweit.</w:t>
      </w:r>
    </w:p>
    <w:p w14:paraId="133EF82A" w14:textId="77777777" w:rsidR="00BD097C" w:rsidRDefault="00BD097C" w:rsidP="00A1611B"/>
    <w:p w14:paraId="71C32903" w14:textId="77777777" w:rsidR="00BD097C" w:rsidRDefault="00BD097C" w:rsidP="00A1611B"/>
    <w:p w14:paraId="67095C69" w14:textId="77777777" w:rsidR="00BD097C" w:rsidRPr="00A1611B" w:rsidRDefault="00BD097C" w:rsidP="00A1611B">
      <w:pPr>
        <w:pStyle w:val="Untertitel"/>
        <w:rPr>
          <w:lang w:val="de-DE"/>
        </w:rPr>
      </w:pPr>
      <w:r w:rsidRPr="00A1611B">
        <w:rPr>
          <w:lang w:val="de-DE"/>
        </w:rPr>
        <w:t>Pressekontakt:</w:t>
      </w:r>
    </w:p>
    <w:p w14:paraId="6D2B1FF4" w14:textId="77777777" w:rsidR="000F053C" w:rsidRPr="003F684A" w:rsidRDefault="000F053C" w:rsidP="000F053C">
      <w:pPr>
        <w:spacing w:after="0"/>
      </w:pPr>
      <w:r w:rsidRPr="003F684A">
        <w:t xml:space="preserve">Thomas </w:t>
      </w:r>
      <w:r w:rsidR="002E2037">
        <w:t>Schmid</w:t>
      </w:r>
      <w:r w:rsidRPr="003F684A">
        <w:t>, Leiter Geschäftsfeld Components &amp; Devices</w:t>
      </w:r>
    </w:p>
    <w:p w14:paraId="2A75BE7D" w14:textId="77777777" w:rsidR="000F053C" w:rsidRPr="003F684A" w:rsidRDefault="000F053C" w:rsidP="000F053C">
      <w:pPr>
        <w:spacing w:after="0"/>
      </w:pPr>
      <w:r w:rsidRPr="003F684A">
        <w:t>ViscoTec Pumpen- u. Dosiertechnik GmbH</w:t>
      </w:r>
    </w:p>
    <w:p w14:paraId="02199C27" w14:textId="77777777" w:rsidR="000F053C" w:rsidRPr="003F684A" w:rsidRDefault="000F053C" w:rsidP="000F053C">
      <w:pPr>
        <w:spacing w:after="0"/>
      </w:pPr>
      <w:r w:rsidRPr="003F684A">
        <w:t>Amperstraße 13, D-84513 Töging a. Inn</w:t>
      </w:r>
    </w:p>
    <w:p w14:paraId="2B88365F" w14:textId="77777777" w:rsidR="000F053C" w:rsidRPr="003A28AE" w:rsidRDefault="000F053C" w:rsidP="000F053C">
      <w:pPr>
        <w:spacing w:after="0"/>
        <w:rPr>
          <w:lang w:val="it-IT"/>
        </w:rPr>
      </w:pPr>
      <w:r w:rsidRPr="003A28AE">
        <w:rPr>
          <w:lang w:val="it-IT"/>
        </w:rPr>
        <w:t xml:space="preserve">Telefon +49 8631 9274-441 </w:t>
      </w:r>
    </w:p>
    <w:p w14:paraId="239AA8D1" w14:textId="211E67E5" w:rsidR="000F053C" w:rsidRPr="003A28AE" w:rsidRDefault="000F053C" w:rsidP="000F053C">
      <w:pPr>
        <w:spacing w:after="0"/>
        <w:rPr>
          <w:lang w:val="it-IT"/>
        </w:rPr>
      </w:pPr>
      <w:r w:rsidRPr="003A28AE">
        <w:rPr>
          <w:lang w:val="it-IT"/>
        </w:rPr>
        <w:t>E-Mail: thomas.</w:t>
      </w:r>
      <w:r w:rsidR="000C579B">
        <w:rPr>
          <w:lang w:val="it-IT"/>
        </w:rPr>
        <w:t>schmid</w:t>
      </w:r>
      <w:r w:rsidRPr="003A28AE">
        <w:rPr>
          <w:lang w:val="it-IT"/>
        </w:rPr>
        <w:t>@viscotec.de · www.preeflow.com</w:t>
      </w:r>
    </w:p>
    <w:p w14:paraId="7F4B1D48" w14:textId="77777777" w:rsidR="000F053C" w:rsidRPr="003A28AE" w:rsidRDefault="000F053C" w:rsidP="000F053C">
      <w:pPr>
        <w:spacing w:after="0"/>
        <w:rPr>
          <w:lang w:val="it-IT"/>
        </w:rPr>
      </w:pPr>
    </w:p>
    <w:p w14:paraId="7FAF5EAB" w14:textId="77777777" w:rsidR="003A28AE" w:rsidRPr="00AB56B6" w:rsidRDefault="00390CBD" w:rsidP="00AB56B6">
      <w:pPr>
        <w:spacing w:after="0"/>
      </w:pPr>
      <w:r>
        <w:t>Lisa Kiesenbauer</w:t>
      </w:r>
      <w:r w:rsidR="003A28AE" w:rsidRPr="00AB56B6">
        <w:t>, Marketing</w:t>
      </w:r>
    </w:p>
    <w:p w14:paraId="05CFCEB8" w14:textId="77777777" w:rsidR="003A28AE" w:rsidRDefault="003A28AE" w:rsidP="00AB56B6">
      <w:pPr>
        <w:spacing w:after="0"/>
      </w:pPr>
      <w:r>
        <w:t>ViscoTec Pumpen- u. Dosiertechnik GmbH</w:t>
      </w:r>
    </w:p>
    <w:p w14:paraId="103A216B" w14:textId="77777777" w:rsidR="003A28AE" w:rsidRDefault="003A28AE" w:rsidP="00AB56B6">
      <w:pPr>
        <w:spacing w:after="0"/>
      </w:pPr>
      <w:r>
        <w:t>Amperstraße 13, D-84513 Töging a. Inn</w:t>
      </w:r>
    </w:p>
    <w:p w14:paraId="2120BEAB" w14:textId="77777777" w:rsidR="003A28AE" w:rsidRPr="003A28AE" w:rsidRDefault="003A28AE" w:rsidP="00AB56B6">
      <w:pPr>
        <w:spacing w:after="0"/>
      </w:pPr>
      <w:r w:rsidRPr="003A28AE">
        <w:t>Telefon +49 8631 9274-</w:t>
      </w:r>
      <w:r w:rsidR="00390CBD">
        <w:t>0</w:t>
      </w:r>
      <w:r w:rsidRPr="003A28AE">
        <w:t xml:space="preserve"> </w:t>
      </w:r>
    </w:p>
    <w:p w14:paraId="003F73D3" w14:textId="77777777" w:rsidR="003A28AE" w:rsidRPr="00AB56B6" w:rsidRDefault="003A28AE" w:rsidP="00AB56B6">
      <w:pPr>
        <w:spacing w:after="0"/>
      </w:pPr>
      <w:r w:rsidRPr="00AB56B6">
        <w:t xml:space="preserve">E-Mail: </w:t>
      </w:r>
      <w:r w:rsidR="00390CBD">
        <w:t>lisa.kiesenbauer</w:t>
      </w:r>
      <w:r w:rsidRPr="00AB56B6">
        <w:t>@viscotec.de · www.viscotec.de</w:t>
      </w:r>
    </w:p>
    <w:p w14:paraId="1D4B26FE" w14:textId="77777777" w:rsidR="0050565F" w:rsidRPr="00AB56B6" w:rsidRDefault="0050565F" w:rsidP="00AB56B6">
      <w:pPr>
        <w:spacing w:after="0"/>
      </w:pPr>
    </w:p>
    <w:p w14:paraId="6723A0BC" w14:textId="5DC209C1" w:rsidR="008D4D52" w:rsidRPr="003A28AE" w:rsidRDefault="008D4D52" w:rsidP="008D4D52">
      <w:pPr>
        <w:jc w:val="left"/>
        <w:rPr>
          <w:lang w:val="it-IT"/>
        </w:rPr>
      </w:pPr>
      <w:r>
        <w:rPr>
          <w:lang w:val="it-IT"/>
        </w:rPr>
        <w:t xml:space="preserve">Staiger GmbH &amp; Co KG </w:t>
      </w:r>
      <w:r>
        <w:rPr>
          <w:lang w:val="it-IT"/>
        </w:rPr>
        <w:br/>
        <w:t>Telefon +49 7143 2707-0</w:t>
      </w:r>
      <w:r>
        <w:rPr>
          <w:lang w:val="it-IT"/>
        </w:rPr>
        <w:br/>
        <w:t xml:space="preserve">hallo@staiger.de </w:t>
      </w:r>
      <w:r w:rsidR="008E193A" w:rsidRPr="00AB56B6">
        <w:t xml:space="preserve">· </w:t>
      </w:r>
      <w:r>
        <w:rPr>
          <w:lang w:val="it-IT"/>
        </w:rPr>
        <w:t>www.staiger.de</w:t>
      </w:r>
    </w:p>
    <w:p w14:paraId="5CDA38F1" w14:textId="77777777" w:rsidR="00207D48" w:rsidRPr="003A28AE" w:rsidRDefault="00207D48" w:rsidP="00A1611B">
      <w:pPr>
        <w:rPr>
          <w:lang w:val="it-IT"/>
        </w:rPr>
      </w:pPr>
    </w:p>
    <w:sectPr w:rsidR="00207D48" w:rsidRPr="003A28AE" w:rsidSect="002A743F">
      <w:headerReference w:type="default" r:id="rId15"/>
      <w:footerReference w:type="default" r:id="rId16"/>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0516D" w14:textId="77777777" w:rsidR="002A743F" w:rsidRDefault="002A743F" w:rsidP="00A1611B">
      <w:r>
        <w:separator/>
      </w:r>
    </w:p>
  </w:endnote>
  <w:endnote w:type="continuationSeparator" w:id="0">
    <w:p w14:paraId="6352D76E" w14:textId="77777777" w:rsidR="002A743F" w:rsidRDefault="002A743F" w:rsidP="00A1611B">
      <w:r>
        <w:continuationSeparator/>
      </w:r>
    </w:p>
  </w:endnote>
  <w:endnote w:type="continuationNotice" w:id="1">
    <w:p w14:paraId="5E2E6F05" w14:textId="77777777" w:rsidR="002A743F" w:rsidRDefault="002A74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7985B" w14:textId="77777777" w:rsidR="00A1611B" w:rsidRPr="00A1611B" w:rsidRDefault="00A1611B" w:rsidP="00A1611B">
    <w:pPr>
      <w:spacing w:after="0" w:line="240" w:lineRule="auto"/>
      <w:rPr>
        <w:noProof/>
        <w:sz w:val="14"/>
        <w:szCs w:val="14"/>
      </w:rPr>
    </w:pPr>
  </w:p>
  <w:p w14:paraId="1B8CA551" w14:textId="77777777" w:rsidR="00A1611B" w:rsidRPr="00A1611B" w:rsidRDefault="00A1611B" w:rsidP="00A1611B">
    <w:pPr>
      <w:spacing w:after="0" w:line="240" w:lineRule="auto"/>
      <w:rPr>
        <w:noProof/>
        <w:sz w:val="14"/>
        <w:szCs w:val="14"/>
      </w:rPr>
    </w:pPr>
    <w:r w:rsidRPr="00A1611B">
      <w:rPr>
        <w:noProof/>
        <w:sz w:val="14"/>
        <w:szCs w:val="14"/>
        <w:lang w:eastAsia="de-DE"/>
      </w:rPr>
      <mc:AlternateContent>
        <mc:Choice Requires="wps">
          <w:drawing>
            <wp:anchor distT="0" distB="0" distL="114300" distR="114300" simplePos="0" relativeHeight="251658241" behindDoc="0" locked="0" layoutInCell="1" allowOverlap="1" wp14:anchorId="6B6BBB17" wp14:editId="1EF550DA">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47248ECF">
            <v:line id="Gerader Verbinder 2"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dde4f0" from=".3pt,.95pt" to="500.55pt,.95pt" w14:anchorId="54DBE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w:pict>
        </mc:Fallback>
      </mc:AlternateContent>
    </w:r>
  </w:p>
  <w:p w14:paraId="7DAEC81F" w14:textId="77777777" w:rsidR="00A1611B" w:rsidRPr="00A1611B" w:rsidRDefault="00A1611B" w:rsidP="00A1611B">
    <w:pPr>
      <w:spacing w:after="0" w:line="240" w:lineRule="auto"/>
      <w:rPr>
        <w:noProof/>
        <w:sz w:val="14"/>
        <w:szCs w:val="14"/>
      </w:rPr>
    </w:pPr>
  </w:p>
  <w:p w14:paraId="35405A34" w14:textId="77777777" w:rsidR="00C82731" w:rsidRPr="00A1611B" w:rsidRDefault="009C38DB" w:rsidP="00A1611B">
    <w:pPr>
      <w:pStyle w:val="Fusszeile"/>
    </w:pPr>
    <w:r>
      <w:rPr>
        <w:color w:val="7F7F7F"/>
      </w:rPr>
      <w:tab/>
    </w:r>
    <w:r w:rsidR="00C82731" w:rsidRPr="00A1611B">
      <w:rPr>
        <w:color w:val="7F7F7F"/>
      </w:rPr>
      <w:tab/>
    </w:r>
    <w:r w:rsidR="00C82731" w:rsidRPr="00A1611B">
      <w:t xml:space="preserve"> </w:t>
    </w:r>
    <w:r w:rsidR="00C82731" w:rsidRPr="00A1611B">
      <w:rPr>
        <w:color w:val="7F7F7F"/>
      </w:rPr>
      <w:tab/>
    </w:r>
    <w:r w:rsidR="00A1611B">
      <w:t xml:space="preserve">                                                                 </w:t>
    </w:r>
    <w:r w:rsidR="00C82731" w:rsidRPr="00A1611B">
      <w:t xml:space="preserve">Seite </w:t>
    </w:r>
    <w:r w:rsidR="00C82731" w:rsidRPr="00A1611B">
      <w:fldChar w:fldCharType="begin"/>
    </w:r>
    <w:r w:rsidR="00C82731" w:rsidRPr="00A1611B">
      <w:instrText xml:space="preserve"> PAGE </w:instrText>
    </w:r>
    <w:r w:rsidR="00C82731" w:rsidRPr="00A1611B">
      <w:fldChar w:fldCharType="separate"/>
    </w:r>
    <w:r w:rsidR="008D4D52">
      <w:t>1</w:t>
    </w:r>
    <w:r w:rsidR="00C82731" w:rsidRPr="00A1611B">
      <w:fldChar w:fldCharType="end"/>
    </w:r>
    <w:r w:rsidR="00C82731" w:rsidRPr="00A1611B">
      <w:t xml:space="preserve"> von </w:t>
    </w:r>
    <w:r w:rsidR="00C82731" w:rsidRPr="00A1611B">
      <w:fldChar w:fldCharType="begin"/>
    </w:r>
    <w:r w:rsidR="00C82731" w:rsidRPr="00A1611B">
      <w:instrText xml:space="preserve"> NUMPAGES  </w:instrText>
    </w:r>
    <w:r w:rsidR="00C82731" w:rsidRPr="00A1611B">
      <w:fldChar w:fldCharType="separate"/>
    </w:r>
    <w:r w:rsidR="008D4D52">
      <w:t>3</w:t>
    </w:r>
    <w:r w:rsidR="00C82731" w:rsidRPr="00A1611B">
      <w:fldChar w:fldCharType="end"/>
    </w:r>
  </w:p>
  <w:p w14:paraId="00D149FF" w14:textId="77777777" w:rsidR="00A1611B" w:rsidRPr="00A1611B" w:rsidRDefault="00A1611B" w:rsidP="00A1611B">
    <w:pPr>
      <w:pStyle w:val="Fusszeile"/>
    </w:pPr>
  </w:p>
  <w:p w14:paraId="78106B96"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28FC634A"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3065AB" w14:textId="77777777" w:rsidR="002A743F" w:rsidRDefault="002A743F" w:rsidP="00A1611B">
      <w:r>
        <w:separator/>
      </w:r>
    </w:p>
  </w:footnote>
  <w:footnote w:type="continuationSeparator" w:id="0">
    <w:p w14:paraId="28223782" w14:textId="77777777" w:rsidR="002A743F" w:rsidRDefault="002A743F" w:rsidP="00A1611B">
      <w:r>
        <w:continuationSeparator/>
      </w:r>
    </w:p>
  </w:footnote>
  <w:footnote w:type="continuationNotice" w:id="1">
    <w:p w14:paraId="0D359845" w14:textId="77777777" w:rsidR="002A743F" w:rsidRDefault="002A74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B27EA"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524EE510" wp14:editId="37B665CA">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62E6F52D" w14:textId="77777777" w:rsidR="006B78C4" w:rsidRDefault="006B78C4" w:rsidP="00A1611B">
    <w:pPr>
      <w:pStyle w:val="Kopfzeile"/>
    </w:pPr>
  </w:p>
  <w:p w14:paraId="5158AFE4" w14:textId="77777777" w:rsidR="006B78C4" w:rsidRDefault="006B78C4" w:rsidP="00A1611B">
    <w:pPr>
      <w:pStyle w:val="Kopfzeile"/>
    </w:pPr>
  </w:p>
  <w:p w14:paraId="526090EC" w14:textId="77777777" w:rsidR="006B78C4" w:rsidRDefault="006B78C4" w:rsidP="00A1611B">
    <w:pPr>
      <w:pStyle w:val="Kopfzeile"/>
    </w:pPr>
  </w:p>
  <w:p w14:paraId="5DA4986E" w14:textId="77777777" w:rsidR="006B78C4" w:rsidRDefault="006B78C4" w:rsidP="00A1611B">
    <w:pPr>
      <w:pStyle w:val="Kopfzeile"/>
    </w:pPr>
  </w:p>
  <w:p w14:paraId="0E78A6FB" w14:textId="77777777" w:rsidR="006B78C4" w:rsidRPr="00BD6574" w:rsidRDefault="00772905" w:rsidP="00A1611B">
    <w:pPr>
      <w:pStyle w:val="KopfzeileHeadline"/>
    </w:pPr>
    <w:r>
      <w:t>ANWENDERBERICHT</w:t>
    </w:r>
  </w:p>
  <w:p w14:paraId="45AA97B1" w14:textId="77777777" w:rsidR="006B78C4" w:rsidRDefault="006B78C4" w:rsidP="00A1611B">
    <w:pPr>
      <w:pStyle w:val="Kopfzeile"/>
    </w:pPr>
  </w:p>
  <w:p w14:paraId="3C8A3718" w14:textId="77777777" w:rsidR="006B78C4" w:rsidRDefault="006B78C4" w:rsidP="00A1611B">
    <w:pPr>
      <w:pStyle w:val="Kopfzeile"/>
    </w:pPr>
  </w:p>
  <w:p w14:paraId="1D706CBC"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356EF"/>
    <w:multiLevelType w:val="hybridMultilevel"/>
    <w:tmpl w:val="B09C07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6678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0" w:nlCheck="1" w:checkStyle="0"/>
  <w:activeWritingStyle w:appName="MSWord" w:lang="de-DE" w:vendorID="64" w:dllVersion="0"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EDE"/>
    <w:rsid w:val="00007857"/>
    <w:rsid w:val="000221B3"/>
    <w:rsid w:val="00051241"/>
    <w:rsid w:val="000633D9"/>
    <w:rsid w:val="0007023F"/>
    <w:rsid w:val="0007129F"/>
    <w:rsid w:val="00077D4C"/>
    <w:rsid w:val="000B283B"/>
    <w:rsid w:val="000B44E6"/>
    <w:rsid w:val="000C579B"/>
    <w:rsid w:val="000D3C1E"/>
    <w:rsid w:val="000D4857"/>
    <w:rsid w:val="000D7869"/>
    <w:rsid w:val="000F053C"/>
    <w:rsid w:val="000F3990"/>
    <w:rsid w:val="00100CE6"/>
    <w:rsid w:val="00132D61"/>
    <w:rsid w:val="00153EBB"/>
    <w:rsid w:val="001544D8"/>
    <w:rsid w:val="00165813"/>
    <w:rsid w:val="0017560F"/>
    <w:rsid w:val="0019178B"/>
    <w:rsid w:val="00191941"/>
    <w:rsid w:val="001BDCC7"/>
    <w:rsid w:val="001D4367"/>
    <w:rsid w:val="001E3AA5"/>
    <w:rsid w:val="001F5F2F"/>
    <w:rsid w:val="00207D48"/>
    <w:rsid w:val="0021140C"/>
    <w:rsid w:val="00213097"/>
    <w:rsid w:val="00214BE3"/>
    <w:rsid w:val="00216DE4"/>
    <w:rsid w:val="00222893"/>
    <w:rsid w:val="00222EF5"/>
    <w:rsid w:val="00241562"/>
    <w:rsid w:val="00241B94"/>
    <w:rsid w:val="00243199"/>
    <w:rsid w:val="002467E6"/>
    <w:rsid w:val="002566DF"/>
    <w:rsid w:val="00261061"/>
    <w:rsid w:val="00264E91"/>
    <w:rsid w:val="002844F8"/>
    <w:rsid w:val="002A743F"/>
    <w:rsid w:val="002B4444"/>
    <w:rsid w:val="002C1B58"/>
    <w:rsid w:val="002E2037"/>
    <w:rsid w:val="002E3CD0"/>
    <w:rsid w:val="002E4B7A"/>
    <w:rsid w:val="002F1075"/>
    <w:rsid w:val="00304C95"/>
    <w:rsid w:val="00310DFC"/>
    <w:rsid w:val="003200D0"/>
    <w:rsid w:val="00346F0D"/>
    <w:rsid w:val="003857C3"/>
    <w:rsid w:val="00390CBD"/>
    <w:rsid w:val="0039338B"/>
    <w:rsid w:val="00396F6A"/>
    <w:rsid w:val="003A23BF"/>
    <w:rsid w:val="003A28AE"/>
    <w:rsid w:val="003B777F"/>
    <w:rsid w:val="003D1CCA"/>
    <w:rsid w:val="003E3212"/>
    <w:rsid w:val="003F1F3C"/>
    <w:rsid w:val="00427264"/>
    <w:rsid w:val="00440F2B"/>
    <w:rsid w:val="004467B1"/>
    <w:rsid w:val="00450121"/>
    <w:rsid w:val="00460EDE"/>
    <w:rsid w:val="004779ED"/>
    <w:rsid w:val="00487498"/>
    <w:rsid w:val="004934BC"/>
    <w:rsid w:val="004A7F3A"/>
    <w:rsid w:val="004E287D"/>
    <w:rsid w:val="004F0705"/>
    <w:rsid w:val="004F39F4"/>
    <w:rsid w:val="00502B11"/>
    <w:rsid w:val="0050565F"/>
    <w:rsid w:val="00531FFF"/>
    <w:rsid w:val="005646CE"/>
    <w:rsid w:val="00567E63"/>
    <w:rsid w:val="00577FB6"/>
    <w:rsid w:val="00590722"/>
    <w:rsid w:val="00592CA1"/>
    <w:rsid w:val="005D1906"/>
    <w:rsid w:val="00600065"/>
    <w:rsid w:val="00607B19"/>
    <w:rsid w:val="00610866"/>
    <w:rsid w:val="00610C87"/>
    <w:rsid w:val="0065052B"/>
    <w:rsid w:val="00655D2A"/>
    <w:rsid w:val="006656A5"/>
    <w:rsid w:val="006B151C"/>
    <w:rsid w:val="006B2529"/>
    <w:rsid w:val="006B700C"/>
    <w:rsid w:val="006B78C4"/>
    <w:rsid w:val="006C3FB3"/>
    <w:rsid w:val="006C4C9B"/>
    <w:rsid w:val="006C6AE2"/>
    <w:rsid w:val="006D029A"/>
    <w:rsid w:val="006D1ABF"/>
    <w:rsid w:val="006D718C"/>
    <w:rsid w:val="006E2BC6"/>
    <w:rsid w:val="006F4D4F"/>
    <w:rsid w:val="00711DAE"/>
    <w:rsid w:val="007279D1"/>
    <w:rsid w:val="00733983"/>
    <w:rsid w:val="00752496"/>
    <w:rsid w:val="00752585"/>
    <w:rsid w:val="00756476"/>
    <w:rsid w:val="00772338"/>
    <w:rsid w:val="00772905"/>
    <w:rsid w:val="00773282"/>
    <w:rsid w:val="00782414"/>
    <w:rsid w:val="0079149C"/>
    <w:rsid w:val="00791C50"/>
    <w:rsid w:val="007B2BAD"/>
    <w:rsid w:val="007C63B5"/>
    <w:rsid w:val="007C6E88"/>
    <w:rsid w:val="007D35F0"/>
    <w:rsid w:val="007D3931"/>
    <w:rsid w:val="007E6CA0"/>
    <w:rsid w:val="008137EE"/>
    <w:rsid w:val="008179BD"/>
    <w:rsid w:val="00826A16"/>
    <w:rsid w:val="008272D4"/>
    <w:rsid w:val="0087508C"/>
    <w:rsid w:val="00880703"/>
    <w:rsid w:val="008A22DF"/>
    <w:rsid w:val="008B099F"/>
    <w:rsid w:val="008B0A02"/>
    <w:rsid w:val="008C2184"/>
    <w:rsid w:val="008D4D52"/>
    <w:rsid w:val="008E193A"/>
    <w:rsid w:val="008F388C"/>
    <w:rsid w:val="00904E86"/>
    <w:rsid w:val="00905E03"/>
    <w:rsid w:val="00974CD8"/>
    <w:rsid w:val="00985548"/>
    <w:rsid w:val="009857A4"/>
    <w:rsid w:val="00992BE1"/>
    <w:rsid w:val="009A6CE5"/>
    <w:rsid w:val="009B1ABD"/>
    <w:rsid w:val="009B48B6"/>
    <w:rsid w:val="009C38DB"/>
    <w:rsid w:val="009C71B1"/>
    <w:rsid w:val="009D0A72"/>
    <w:rsid w:val="009D1144"/>
    <w:rsid w:val="009D6DE1"/>
    <w:rsid w:val="009F7E18"/>
    <w:rsid w:val="00A02963"/>
    <w:rsid w:val="00A1008F"/>
    <w:rsid w:val="00A1611B"/>
    <w:rsid w:val="00A23D8E"/>
    <w:rsid w:val="00A311AF"/>
    <w:rsid w:val="00A53C0C"/>
    <w:rsid w:val="00A6019E"/>
    <w:rsid w:val="00A60400"/>
    <w:rsid w:val="00A70E1C"/>
    <w:rsid w:val="00A84ECF"/>
    <w:rsid w:val="00AA3F8C"/>
    <w:rsid w:val="00AB56B6"/>
    <w:rsid w:val="00AC080F"/>
    <w:rsid w:val="00B025D9"/>
    <w:rsid w:val="00B0783F"/>
    <w:rsid w:val="00B07A18"/>
    <w:rsid w:val="00B11CAF"/>
    <w:rsid w:val="00B1626A"/>
    <w:rsid w:val="00B60D2C"/>
    <w:rsid w:val="00B64545"/>
    <w:rsid w:val="00B729B9"/>
    <w:rsid w:val="00B90E3C"/>
    <w:rsid w:val="00BA7DE6"/>
    <w:rsid w:val="00BD097C"/>
    <w:rsid w:val="00BD4520"/>
    <w:rsid w:val="00BD6574"/>
    <w:rsid w:val="00BE1CE1"/>
    <w:rsid w:val="00BE5D7F"/>
    <w:rsid w:val="00BE6ADA"/>
    <w:rsid w:val="00BF6EF4"/>
    <w:rsid w:val="00C03DFE"/>
    <w:rsid w:val="00C135DE"/>
    <w:rsid w:val="00C17816"/>
    <w:rsid w:val="00C32EAC"/>
    <w:rsid w:val="00C32F13"/>
    <w:rsid w:val="00C44E06"/>
    <w:rsid w:val="00C557DA"/>
    <w:rsid w:val="00C82731"/>
    <w:rsid w:val="00C83E1A"/>
    <w:rsid w:val="00C93794"/>
    <w:rsid w:val="00C967A3"/>
    <w:rsid w:val="00CB1A19"/>
    <w:rsid w:val="00CB4043"/>
    <w:rsid w:val="00CC5B7D"/>
    <w:rsid w:val="00CD306B"/>
    <w:rsid w:val="00CF08AA"/>
    <w:rsid w:val="00D130D4"/>
    <w:rsid w:val="00D357FB"/>
    <w:rsid w:val="00D505E0"/>
    <w:rsid w:val="00D50A37"/>
    <w:rsid w:val="00D520FF"/>
    <w:rsid w:val="00D56D5D"/>
    <w:rsid w:val="00D77AB6"/>
    <w:rsid w:val="00D83E51"/>
    <w:rsid w:val="00D844A5"/>
    <w:rsid w:val="00D87711"/>
    <w:rsid w:val="00D96E6B"/>
    <w:rsid w:val="00DC08F4"/>
    <w:rsid w:val="00DF6847"/>
    <w:rsid w:val="00E035F9"/>
    <w:rsid w:val="00E05A45"/>
    <w:rsid w:val="00E133D7"/>
    <w:rsid w:val="00E333D3"/>
    <w:rsid w:val="00E3424A"/>
    <w:rsid w:val="00E34753"/>
    <w:rsid w:val="00E51625"/>
    <w:rsid w:val="00E7297C"/>
    <w:rsid w:val="00E96C68"/>
    <w:rsid w:val="00EA51EE"/>
    <w:rsid w:val="00EB69BA"/>
    <w:rsid w:val="00EC4AFD"/>
    <w:rsid w:val="00ED3E57"/>
    <w:rsid w:val="00EF7AD4"/>
    <w:rsid w:val="00EF7F92"/>
    <w:rsid w:val="00F131E0"/>
    <w:rsid w:val="00F153D4"/>
    <w:rsid w:val="00F2586D"/>
    <w:rsid w:val="00F30B54"/>
    <w:rsid w:val="00F4558C"/>
    <w:rsid w:val="00F552BC"/>
    <w:rsid w:val="00F65A2C"/>
    <w:rsid w:val="00F75C51"/>
    <w:rsid w:val="00F941C0"/>
    <w:rsid w:val="00FB2C1F"/>
    <w:rsid w:val="00FB2F63"/>
    <w:rsid w:val="00FC65AA"/>
    <w:rsid w:val="00FF2414"/>
    <w:rsid w:val="03585469"/>
    <w:rsid w:val="03D5862B"/>
    <w:rsid w:val="091A1A27"/>
    <w:rsid w:val="0A6E1251"/>
    <w:rsid w:val="0B49B532"/>
    <w:rsid w:val="0E84EFBD"/>
    <w:rsid w:val="11CB7312"/>
    <w:rsid w:val="1329B1D8"/>
    <w:rsid w:val="14296134"/>
    <w:rsid w:val="15E717D3"/>
    <w:rsid w:val="26A18358"/>
    <w:rsid w:val="27528182"/>
    <w:rsid w:val="2A4BAA94"/>
    <w:rsid w:val="2BB8BC7A"/>
    <w:rsid w:val="335A3D7B"/>
    <w:rsid w:val="34A4555D"/>
    <w:rsid w:val="37AB6A15"/>
    <w:rsid w:val="413923FE"/>
    <w:rsid w:val="5AEC1274"/>
    <w:rsid w:val="5F5DCABC"/>
    <w:rsid w:val="6A9C27CA"/>
    <w:rsid w:val="6BEFDD4D"/>
    <w:rsid w:val="76E17CF8"/>
    <w:rsid w:val="787D4D59"/>
    <w:rsid w:val="793C0AF9"/>
    <w:rsid w:val="7DE1CF97"/>
    <w:rsid w:val="7E73F28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AA270"/>
  <w15:docId w15:val="{6278926F-3AC8-46D3-B437-D2B30A521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11B"/>
    <w:pPr>
      <w:jc w:val="both"/>
    </w:pPr>
    <w:rPr>
      <w:rFonts w:ascii="Arial" w:hAnsi="Arial" w:cs="Arial"/>
    </w:rPr>
  </w:style>
  <w:style w:type="paragraph" w:styleId="berschrift1">
    <w:name w:val="heading 1"/>
    <w:basedOn w:val="Standard"/>
    <w:next w:val="Standard"/>
    <w:link w:val="berschrift1Zchn"/>
    <w:uiPriority w:val="9"/>
    <w:qFormat/>
    <w:rsid w:val="00A1611B"/>
    <w:pPr>
      <w:spacing w:after="0" w:line="360" w:lineRule="auto"/>
      <w:ind w:right="1418"/>
      <w:outlineLvl w:val="0"/>
    </w:pPr>
    <w:rPr>
      <w:b/>
      <w:sz w:val="28"/>
      <w:szCs w:val="2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1611B"/>
    <w:rPr>
      <w:rFonts w:ascii="Arial" w:hAnsi="Arial" w:cs="Arial"/>
      <w:b/>
      <w:sz w:val="28"/>
      <w:szCs w:val="28"/>
      <w:lang w:val="en-US"/>
    </w:rPr>
  </w:style>
  <w:style w:type="paragraph" w:styleId="Untertitel">
    <w:name w:val="Subtitle"/>
    <w:basedOn w:val="Standard"/>
    <w:next w:val="Standard"/>
    <w:link w:val="UntertitelZchn"/>
    <w:uiPriority w:val="11"/>
    <w:qFormat/>
    <w:rsid w:val="00A1611B"/>
    <w:pPr>
      <w:spacing w:after="0" w:line="360" w:lineRule="auto"/>
      <w:ind w:right="1418"/>
    </w:pPr>
    <w:rPr>
      <w:b/>
      <w:lang w:val="en-US"/>
    </w:rPr>
  </w:style>
  <w:style w:type="character" w:customStyle="1" w:styleId="UntertitelZchn">
    <w:name w:val="Untertitel Zchn"/>
    <w:basedOn w:val="Absatz-Standardschriftart"/>
    <w:link w:val="Untertitel"/>
    <w:uiPriority w:val="11"/>
    <w:rsid w:val="00A1611B"/>
    <w:rPr>
      <w:rFonts w:ascii="Arial" w:hAnsi="Arial" w:cs="Arial"/>
      <w:b/>
      <w:lang w:val="en-US"/>
    </w:rPr>
  </w:style>
  <w:style w:type="paragraph" w:customStyle="1" w:styleId="Bildunterschrift">
    <w:name w:val="Bildunterschrift"/>
    <w:basedOn w:val="StandardWeb"/>
    <w:link w:val="BildunterschriftZchn"/>
    <w:qFormat/>
    <w:rsid w:val="00A1611B"/>
    <w:pPr>
      <w:spacing w:line="360" w:lineRule="auto"/>
      <w:ind w:right="1273"/>
    </w:pPr>
    <w:rPr>
      <w:rFonts w:cs="Arial"/>
      <w:i/>
      <w:sz w:val="18"/>
      <w:szCs w:val="18"/>
      <w:lang w:val="en-US"/>
    </w:rPr>
  </w:style>
  <w:style w:type="paragraph" w:customStyle="1" w:styleId="Presse-Fliesstext">
    <w:name w:val="Presse-Fliesstext"/>
    <w:basedOn w:val="Standard"/>
    <w:link w:val="Presse-FliesstextZchn"/>
    <w:qFormat/>
    <w:rsid w:val="00A1611B"/>
    <w:pPr>
      <w:spacing w:after="0" w:line="360" w:lineRule="auto"/>
      <w:ind w:right="1418"/>
    </w:pPr>
    <w:rPr>
      <w:lang w:val="en-US"/>
    </w:rPr>
  </w:style>
  <w:style w:type="character" w:customStyle="1" w:styleId="StandardWebZchn">
    <w:name w:val="Standard (Web) Zchn"/>
    <w:basedOn w:val="Absatz-Standardschriftart"/>
    <w:link w:val="StandardWeb"/>
    <w:uiPriority w:val="99"/>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1611B"/>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A1611B"/>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A1611B"/>
    <w:rPr>
      <w:rFonts w:ascii="Arial" w:hAnsi="Arial" w:cs="Arial"/>
      <w:lang w:val="en-US"/>
    </w:rPr>
  </w:style>
  <w:style w:type="character" w:customStyle="1" w:styleId="FusszeileZchn">
    <w:name w:val="Fusszeile Zchn"/>
    <w:basedOn w:val="Absatz-Standardschriftart"/>
    <w:link w:val="Fusszeile"/>
    <w:rsid w:val="00A1611B"/>
    <w:rPr>
      <w:rFonts w:ascii="Arial" w:hAnsi="Arial" w:cs="Arial"/>
      <w:noProof/>
      <w:sz w:val="14"/>
      <w:szCs w:val="14"/>
    </w:rPr>
  </w:style>
  <w:style w:type="paragraph" w:customStyle="1" w:styleId="KopfzeileHeadline">
    <w:name w:val="Kopfzeile Headline"/>
    <w:basedOn w:val="Kopfzeile"/>
    <w:link w:val="KopfzeileHeadlineZchn"/>
    <w:qFormat/>
    <w:rsid w:val="00A1611B"/>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A1611B"/>
    <w:rPr>
      <w:rFonts w:ascii="Arial" w:hAnsi="Arial" w:cs="Arial"/>
      <w:b/>
      <w:color w:val="009DE0"/>
      <w:sz w:val="32"/>
      <w:szCs w:val="32"/>
    </w:rPr>
  </w:style>
  <w:style w:type="paragraph" w:styleId="berarbeitung">
    <w:name w:val="Revision"/>
    <w:hidden/>
    <w:uiPriority w:val="99"/>
    <w:semiHidden/>
    <w:rsid w:val="00E96C68"/>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C03DFE"/>
    <w:rPr>
      <w:sz w:val="16"/>
      <w:szCs w:val="16"/>
    </w:rPr>
  </w:style>
  <w:style w:type="paragraph" w:styleId="Kommentartext">
    <w:name w:val="annotation text"/>
    <w:basedOn w:val="Standard"/>
    <w:link w:val="KommentartextZchn"/>
    <w:uiPriority w:val="99"/>
    <w:unhideWhenUsed/>
    <w:rsid w:val="00C03DFE"/>
    <w:pPr>
      <w:spacing w:line="240" w:lineRule="auto"/>
    </w:pPr>
    <w:rPr>
      <w:sz w:val="20"/>
      <w:szCs w:val="20"/>
    </w:rPr>
  </w:style>
  <w:style w:type="character" w:customStyle="1" w:styleId="KommentartextZchn">
    <w:name w:val="Kommentartext Zchn"/>
    <w:basedOn w:val="Absatz-Standardschriftart"/>
    <w:link w:val="Kommentartext"/>
    <w:uiPriority w:val="99"/>
    <w:rsid w:val="00C03DFE"/>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C03DFE"/>
    <w:rPr>
      <w:b/>
      <w:bCs/>
    </w:rPr>
  </w:style>
  <w:style w:type="character" w:customStyle="1" w:styleId="KommentarthemaZchn">
    <w:name w:val="Kommentarthema Zchn"/>
    <w:basedOn w:val="KommentartextZchn"/>
    <w:link w:val="Kommentarthema"/>
    <w:uiPriority w:val="99"/>
    <w:semiHidden/>
    <w:rsid w:val="00C03DFE"/>
    <w:rPr>
      <w:rFonts w:ascii="Arial" w:hAnsi="Arial" w:cs="Arial"/>
      <w:b/>
      <w:bCs/>
      <w:sz w:val="20"/>
      <w:szCs w:val="20"/>
    </w:rPr>
  </w:style>
  <w:style w:type="character" w:customStyle="1" w:styleId="Erwhnung1">
    <w:name w:val="Erwähnung1"/>
    <w:basedOn w:val="Absatz-Standardschriftart"/>
    <w:uiPriority w:val="99"/>
    <w:unhideWhenUsed/>
    <w:rsid w:val="00C03DFE"/>
    <w:rPr>
      <w:color w:val="2B579A"/>
      <w:shd w:val="clear" w:color="auto" w:fill="E1DFDD"/>
    </w:rPr>
  </w:style>
  <w:style w:type="character" w:customStyle="1" w:styleId="NichtaufgelsteErwhnung1">
    <w:name w:val="Nicht aufgelöste Erwähnung1"/>
    <w:basedOn w:val="Absatz-Standardschriftart"/>
    <w:uiPriority w:val="99"/>
    <w:semiHidden/>
    <w:unhideWhenUsed/>
    <w:rsid w:val="00EC4AFD"/>
    <w:rPr>
      <w:color w:val="605E5C"/>
      <w:shd w:val="clear" w:color="auto" w:fill="E1DFDD"/>
    </w:rPr>
  </w:style>
  <w:style w:type="paragraph" w:styleId="Listenabsatz">
    <w:name w:val="List Paragraph"/>
    <w:basedOn w:val="Standard"/>
    <w:uiPriority w:val="34"/>
    <w:rsid w:val="00B645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022509">
      <w:bodyDiv w:val="1"/>
      <w:marLeft w:val="0"/>
      <w:marRight w:val="0"/>
      <w:marTop w:val="0"/>
      <w:marBottom w:val="0"/>
      <w:divBdr>
        <w:top w:val="none" w:sz="0" w:space="0" w:color="auto"/>
        <w:left w:val="none" w:sz="0" w:space="0" w:color="auto"/>
        <w:bottom w:val="none" w:sz="0" w:space="0" w:color="auto"/>
        <w:right w:val="none" w:sz="0" w:space="0" w:color="auto"/>
      </w:divBdr>
    </w:div>
    <w:div w:id="294995551">
      <w:bodyDiv w:val="1"/>
      <w:marLeft w:val="0"/>
      <w:marRight w:val="0"/>
      <w:marTop w:val="0"/>
      <w:marBottom w:val="0"/>
      <w:divBdr>
        <w:top w:val="none" w:sz="0" w:space="0" w:color="auto"/>
        <w:left w:val="none" w:sz="0" w:space="0" w:color="auto"/>
        <w:bottom w:val="none" w:sz="0" w:space="0" w:color="auto"/>
        <w:right w:val="none" w:sz="0" w:space="0" w:color="auto"/>
      </w:divBdr>
    </w:div>
    <w:div w:id="474302762">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5160818">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1896231488">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20154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eeflow.com/produkte/2k-dispense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SharedWithUsers xmlns="7922725f-000b-404e-aae3-5c2dc82bec74">
      <UserInfo>
        <DisplayName>Demmelhuber, Sandra</DisplayName>
        <AccountId>411</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1" ma:contentTypeDescription="Ein neues Dokument erstellen." ma:contentTypeScope="" ma:versionID="1f03bd4d80a61a6b874804d2fb441920">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3d45cd476f7bf2970f82d2b34593d71"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44429A-F370-4207-BA22-F44148185AFB}">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2.xml><?xml version="1.0" encoding="utf-8"?>
<ds:datastoreItem xmlns:ds="http://schemas.openxmlformats.org/officeDocument/2006/customXml" ds:itemID="{5D417AE3-E487-46D6-9D6A-84B64731D1C5}">
  <ds:schemaRefs>
    <ds:schemaRef ds:uri="http://schemas.openxmlformats.org/officeDocument/2006/bibliography"/>
  </ds:schemaRefs>
</ds:datastoreItem>
</file>

<file path=customXml/itemProps3.xml><?xml version="1.0" encoding="utf-8"?>
<ds:datastoreItem xmlns:ds="http://schemas.openxmlformats.org/officeDocument/2006/customXml" ds:itemID="{316873C3-1AA1-467A-9286-3C45E97D1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DF1AB4-729B-4C9E-B750-D6AE7770B9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896</Words>
  <Characters>5646</Characters>
  <Application>Microsoft Office Word</Application>
  <DocSecurity>0</DocSecurity>
  <Lines>47</Lines>
  <Paragraphs>13</Paragraphs>
  <ScaleCrop>false</ScaleCrop>
  <Company/>
  <LinksUpToDate>false</LinksUpToDate>
  <CharactersWithSpaces>6529</CharactersWithSpaces>
  <SharedDoc>false</SharedDoc>
  <HLinks>
    <vt:vector size="6" baseType="variant">
      <vt:variant>
        <vt:i4>6488103</vt:i4>
      </vt:variant>
      <vt:variant>
        <vt:i4>0</vt:i4>
      </vt:variant>
      <vt:variant>
        <vt:i4>0</vt:i4>
      </vt:variant>
      <vt:variant>
        <vt:i4>5</vt:i4>
      </vt:variant>
      <vt:variant>
        <vt:lpwstr>https://www.preeflow.com/produkte/2k-dispenser/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dc:creator>
  <cp:keywords/>
  <cp:lastModifiedBy>Kiesenbauer, Lisa</cp:lastModifiedBy>
  <cp:revision>54</cp:revision>
  <dcterms:created xsi:type="dcterms:W3CDTF">2024-02-20T19:24:00Z</dcterms:created>
  <dcterms:modified xsi:type="dcterms:W3CDTF">2024-03-14T10:02:00Z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MediaServiceImageTags">
    <vt:lpwstr/>
  </property>
</Properties>
</file>